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B8C0C" w14:textId="77777777" w:rsidR="00CD5B97" w:rsidRPr="0071438E" w:rsidRDefault="00CD5B97" w:rsidP="00CD5B97">
      <w:pPr>
        <w:shd w:val="clear" w:color="auto" w:fill="FFFFFF"/>
        <w:spacing w:before="130" w:line="260" w:lineRule="exact"/>
        <w:jc w:val="center"/>
        <w:rPr>
          <w:rFonts w:ascii="Cambria" w:hAnsi="Cambria"/>
          <w:b/>
          <w:bCs/>
        </w:rPr>
      </w:pPr>
      <w:bookmarkStart w:id="0" w:name="_GoBack"/>
      <w:bookmarkEnd w:id="0"/>
      <w:r w:rsidRPr="0071438E">
        <w:rPr>
          <w:rFonts w:ascii="Cambria" w:hAnsi="Cambria"/>
          <w:b/>
          <w:bCs/>
        </w:rPr>
        <w:t>Iesniegums speciālās atļaujas (licences) saņemšanai</w:t>
      </w:r>
    </w:p>
    <w:p w14:paraId="03F87637" w14:textId="77777777" w:rsidR="00CD5B97" w:rsidRPr="00F06AFB" w:rsidRDefault="00CD5B97" w:rsidP="00C279DE">
      <w:pPr>
        <w:shd w:val="clear" w:color="auto" w:fill="FFFFFF"/>
        <w:spacing w:before="130" w:line="260" w:lineRule="exact"/>
        <w:rPr>
          <w:rFonts w:ascii="Cambria" w:hAnsi="Cambria"/>
          <w:b/>
          <w:bCs/>
          <w:sz w:val="19"/>
        </w:rPr>
      </w:pPr>
    </w:p>
    <w:p w14:paraId="6DDBC4E4" w14:textId="77777777" w:rsidR="00CD5B97" w:rsidRPr="00F06AFB" w:rsidRDefault="00CD5B97" w:rsidP="00CD5B97">
      <w:pPr>
        <w:pStyle w:val="tvhtml"/>
        <w:shd w:val="clear" w:color="auto" w:fill="FFFFFF"/>
        <w:spacing w:before="130" w:beforeAutospacing="0" w:after="0" w:afterAutospacing="0" w:line="260" w:lineRule="exact"/>
        <w:ind w:firstLine="300"/>
        <w:jc w:val="right"/>
        <w:rPr>
          <w:rFonts w:ascii="Cambria" w:hAnsi="Cambria"/>
          <w:sz w:val="19"/>
        </w:rPr>
      </w:pPr>
      <w:r w:rsidRPr="00F06AFB">
        <w:rPr>
          <w:rStyle w:val="tvhtml1"/>
          <w:rFonts w:ascii="Cambria" w:hAnsi="Cambria"/>
          <w:sz w:val="19"/>
          <w:bdr w:val="none" w:sz="0" w:space="0" w:color="auto" w:frame="1"/>
        </w:rPr>
        <w:t>Patērētāju tiesību aizsardzības centram</w:t>
      </w:r>
    </w:p>
    <w:p w14:paraId="231D3F6A" w14:textId="77777777" w:rsidR="00CD5B97" w:rsidRPr="00F06AFB" w:rsidRDefault="00CD5B97" w:rsidP="00CD5B97">
      <w:pPr>
        <w:pStyle w:val="tvhtml"/>
        <w:shd w:val="clear" w:color="auto" w:fill="FFFFFF"/>
        <w:spacing w:before="130" w:beforeAutospacing="0" w:after="0" w:afterAutospacing="0" w:line="260" w:lineRule="exact"/>
        <w:rPr>
          <w:rStyle w:val="tvhtml1"/>
          <w:rFonts w:ascii="Cambria" w:hAnsi="Cambria"/>
          <w:sz w:val="19"/>
          <w:bdr w:val="none" w:sz="0" w:space="0" w:color="auto" w:frame="1"/>
        </w:rPr>
      </w:pPr>
    </w:p>
    <w:p w14:paraId="34167E3B" w14:textId="77777777" w:rsidR="00CD5B97" w:rsidRPr="00F06AFB" w:rsidRDefault="00CD5B97" w:rsidP="00CD5B97">
      <w:pPr>
        <w:pStyle w:val="tvhtml"/>
        <w:shd w:val="clear" w:color="auto" w:fill="FFFFFF"/>
        <w:spacing w:before="130" w:beforeAutospacing="0" w:after="0" w:afterAutospacing="0" w:line="260" w:lineRule="exact"/>
        <w:ind w:firstLine="709"/>
        <w:rPr>
          <w:rFonts w:ascii="Cambria" w:hAnsi="Cambria"/>
          <w:sz w:val="19"/>
        </w:rPr>
      </w:pPr>
      <w:r w:rsidRPr="00F06AFB">
        <w:rPr>
          <w:rStyle w:val="tvhtml1"/>
          <w:rFonts w:ascii="Cambria" w:hAnsi="Cambria"/>
          <w:sz w:val="19"/>
          <w:bdr w:val="none" w:sz="0" w:space="0" w:color="auto" w:frame="1"/>
        </w:rPr>
        <w:t>1. Informācija par kapitālsabiedrību</w:t>
      </w:r>
    </w:p>
    <w:tbl>
      <w:tblPr>
        <w:tblW w:w="5000" w:type="pct"/>
        <w:tblCellMar>
          <w:top w:w="30" w:type="dxa"/>
          <w:left w:w="30" w:type="dxa"/>
          <w:bottom w:w="30" w:type="dxa"/>
          <w:right w:w="30" w:type="dxa"/>
        </w:tblCellMar>
        <w:tblLook w:val="04A0" w:firstRow="1" w:lastRow="0" w:firstColumn="1" w:lastColumn="0" w:noHBand="0" w:noVBand="1"/>
      </w:tblPr>
      <w:tblGrid>
        <w:gridCol w:w="3904"/>
        <w:gridCol w:w="4402"/>
      </w:tblGrid>
      <w:tr w:rsidR="00CD5B97" w:rsidRPr="00F06AFB" w14:paraId="57B466B7" w14:textId="77777777" w:rsidTr="006B1F67">
        <w:tc>
          <w:tcPr>
            <w:tcW w:w="2350" w:type="pct"/>
            <w:tcBorders>
              <w:top w:val="nil"/>
              <w:left w:val="nil"/>
              <w:right w:val="nil"/>
            </w:tcBorders>
            <w:hideMark/>
          </w:tcPr>
          <w:p w14:paraId="5DF5642A"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Kapitālsabiedrības nosaukums (firma)</w:t>
            </w:r>
          </w:p>
        </w:tc>
        <w:tc>
          <w:tcPr>
            <w:tcW w:w="2650" w:type="pct"/>
            <w:tcBorders>
              <w:top w:val="nil"/>
              <w:left w:val="nil"/>
              <w:bottom w:val="single" w:sz="4" w:space="0" w:color="000000" w:themeColor="text1"/>
              <w:right w:val="nil"/>
            </w:tcBorders>
            <w:hideMark/>
          </w:tcPr>
          <w:p w14:paraId="2A108B15" w14:textId="77777777" w:rsidR="00CD5B97" w:rsidRPr="00F06AFB" w:rsidRDefault="00CD5B97" w:rsidP="006B1F67">
            <w:pPr>
              <w:rPr>
                <w:rFonts w:ascii="Cambria" w:hAnsi="Cambria"/>
                <w:sz w:val="19"/>
                <w:szCs w:val="19"/>
              </w:rPr>
            </w:pPr>
          </w:p>
        </w:tc>
      </w:tr>
      <w:tr w:rsidR="00CD5B97" w:rsidRPr="00F06AFB" w14:paraId="6F6726B1" w14:textId="77777777" w:rsidTr="006B1F67">
        <w:tc>
          <w:tcPr>
            <w:tcW w:w="2350" w:type="pct"/>
            <w:tcBorders>
              <w:left w:val="nil"/>
              <w:right w:val="nil"/>
            </w:tcBorders>
            <w:hideMark/>
          </w:tcPr>
          <w:p w14:paraId="3ED55C43" w14:textId="77777777" w:rsidR="00CD5B97" w:rsidRPr="00F06AFB" w:rsidRDefault="00CD5B97" w:rsidP="006B1F67">
            <w:pPr>
              <w:rPr>
                <w:rStyle w:val="tvhtml1"/>
                <w:rFonts w:ascii="Cambria" w:hAnsi="Cambria"/>
                <w:sz w:val="19"/>
                <w:szCs w:val="19"/>
                <w:bdr w:val="none" w:sz="0" w:space="0" w:color="auto" w:frame="1"/>
              </w:rPr>
            </w:pPr>
          </w:p>
          <w:p w14:paraId="1A4151C1"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Reģistrācijas numurs komercreģistrā (vai līdzvērtīgā kompetentā iestādē citā Eiropas Savienības vai Eiropas Ekonomikas zonas valstī, kurā kapitālsabiedrība ir reģistrēta)</w:t>
            </w:r>
          </w:p>
        </w:tc>
        <w:tc>
          <w:tcPr>
            <w:tcW w:w="2650" w:type="pct"/>
            <w:tcBorders>
              <w:top w:val="single" w:sz="4" w:space="0" w:color="000000" w:themeColor="text1"/>
              <w:left w:val="nil"/>
              <w:bottom w:val="single" w:sz="4" w:space="0" w:color="000000" w:themeColor="text1"/>
              <w:right w:val="nil"/>
            </w:tcBorders>
            <w:hideMark/>
          </w:tcPr>
          <w:p w14:paraId="56EA23AA" w14:textId="77777777" w:rsidR="00CD5B97" w:rsidRPr="00F06AFB" w:rsidRDefault="00CD5B97" w:rsidP="006B1F67">
            <w:pPr>
              <w:rPr>
                <w:rFonts w:ascii="Cambria" w:hAnsi="Cambria"/>
                <w:sz w:val="19"/>
                <w:szCs w:val="19"/>
              </w:rPr>
            </w:pPr>
          </w:p>
        </w:tc>
      </w:tr>
      <w:tr w:rsidR="00CD5B97" w:rsidRPr="00F06AFB" w14:paraId="405F547F" w14:textId="77777777" w:rsidTr="006B1F67">
        <w:tc>
          <w:tcPr>
            <w:tcW w:w="2350" w:type="pct"/>
            <w:tcBorders>
              <w:top w:val="nil"/>
              <w:left w:val="nil"/>
              <w:right w:val="nil"/>
            </w:tcBorders>
            <w:hideMark/>
          </w:tcPr>
          <w:p w14:paraId="634450C1"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Juridiskā adrese</w:t>
            </w:r>
          </w:p>
        </w:tc>
        <w:tc>
          <w:tcPr>
            <w:tcW w:w="2650" w:type="pct"/>
            <w:tcBorders>
              <w:top w:val="single" w:sz="4" w:space="0" w:color="000000" w:themeColor="text1"/>
              <w:left w:val="nil"/>
              <w:bottom w:val="single" w:sz="4" w:space="0" w:color="000000" w:themeColor="text1"/>
              <w:right w:val="nil"/>
            </w:tcBorders>
            <w:hideMark/>
          </w:tcPr>
          <w:p w14:paraId="4EDAF113" w14:textId="77777777" w:rsidR="00CD5B97" w:rsidRPr="00F06AFB" w:rsidRDefault="00CD5B97" w:rsidP="006B1F67">
            <w:pPr>
              <w:rPr>
                <w:rFonts w:ascii="Cambria" w:hAnsi="Cambria"/>
                <w:sz w:val="19"/>
                <w:szCs w:val="19"/>
              </w:rPr>
            </w:pPr>
          </w:p>
        </w:tc>
      </w:tr>
      <w:tr w:rsidR="00CD5B97" w:rsidRPr="00F06AFB" w14:paraId="0502B27B" w14:textId="77777777" w:rsidTr="006B1F67">
        <w:tc>
          <w:tcPr>
            <w:tcW w:w="2350" w:type="pct"/>
            <w:tcBorders>
              <w:top w:val="nil"/>
              <w:left w:val="nil"/>
              <w:right w:val="nil"/>
            </w:tcBorders>
            <w:hideMark/>
          </w:tcPr>
          <w:p w14:paraId="243969E0"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Tālruņa numurs</w:t>
            </w:r>
          </w:p>
        </w:tc>
        <w:tc>
          <w:tcPr>
            <w:tcW w:w="2650" w:type="pct"/>
            <w:tcBorders>
              <w:top w:val="single" w:sz="4" w:space="0" w:color="000000" w:themeColor="text1"/>
              <w:left w:val="nil"/>
              <w:bottom w:val="single" w:sz="4" w:space="0" w:color="000000" w:themeColor="text1"/>
              <w:right w:val="nil"/>
            </w:tcBorders>
            <w:hideMark/>
          </w:tcPr>
          <w:p w14:paraId="499F72C4" w14:textId="77777777" w:rsidR="00CD5B97" w:rsidRPr="00F06AFB" w:rsidRDefault="00CD5B97" w:rsidP="006B1F67">
            <w:pPr>
              <w:rPr>
                <w:rFonts w:ascii="Cambria" w:hAnsi="Cambria"/>
                <w:sz w:val="19"/>
                <w:szCs w:val="19"/>
              </w:rPr>
            </w:pPr>
          </w:p>
        </w:tc>
      </w:tr>
      <w:tr w:rsidR="00CD5B97" w:rsidRPr="00F06AFB" w14:paraId="0C148C97" w14:textId="77777777" w:rsidTr="006B1F67">
        <w:tc>
          <w:tcPr>
            <w:tcW w:w="2350" w:type="pct"/>
            <w:tcBorders>
              <w:top w:val="nil"/>
              <w:left w:val="nil"/>
              <w:right w:val="nil"/>
            </w:tcBorders>
            <w:hideMark/>
          </w:tcPr>
          <w:p w14:paraId="5385D407"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Faksa numurs</w:t>
            </w:r>
          </w:p>
        </w:tc>
        <w:tc>
          <w:tcPr>
            <w:tcW w:w="2650" w:type="pct"/>
            <w:tcBorders>
              <w:top w:val="single" w:sz="4" w:space="0" w:color="000000" w:themeColor="text1"/>
              <w:left w:val="nil"/>
              <w:bottom w:val="single" w:sz="4" w:space="0" w:color="000000" w:themeColor="text1"/>
              <w:right w:val="nil"/>
            </w:tcBorders>
            <w:hideMark/>
          </w:tcPr>
          <w:p w14:paraId="5023E4FD" w14:textId="77777777" w:rsidR="00CD5B97" w:rsidRPr="00F06AFB" w:rsidRDefault="00CD5B97" w:rsidP="006B1F67">
            <w:pPr>
              <w:rPr>
                <w:rFonts w:ascii="Cambria" w:hAnsi="Cambria"/>
                <w:sz w:val="19"/>
                <w:szCs w:val="19"/>
              </w:rPr>
            </w:pPr>
          </w:p>
        </w:tc>
      </w:tr>
      <w:tr w:rsidR="00CD5B97" w:rsidRPr="00F06AFB" w14:paraId="50F78423" w14:textId="77777777" w:rsidTr="006B1F67">
        <w:tc>
          <w:tcPr>
            <w:tcW w:w="2350" w:type="pct"/>
            <w:tcBorders>
              <w:top w:val="nil"/>
              <w:left w:val="nil"/>
              <w:right w:val="nil"/>
            </w:tcBorders>
            <w:hideMark/>
          </w:tcPr>
          <w:p w14:paraId="0B6225B2"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E-pasta adrese</w:t>
            </w:r>
          </w:p>
        </w:tc>
        <w:tc>
          <w:tcPr>
            <w:tcW w:w="2650" w:type="pct"/>
            <w:tcBorders>
              <w:top w:val="single" w:sz="4" w:space="0" w:color="000000" w:themeColor="text1"/>
              <w:left w:val="nil"/>
              <w:bottom w:val="single" w:sz="4" w:space="0" w:color="414142"/>
              <w:right w:val="nil"/>
            </w:tcBorders>
            <w:hideMark/>
          </w:tcPr>
          <w:p w14:paraId="4F4CD0EA" w14:textId="77777777" w:rsidR="00CD5B97" w:rsidRPr="00F06AFB" w:rsidRDefault="00CD5B97" w:rsidP="006B1F67">
            <w:pPr>
              <w:rPr>
                <w:rFonts w:ascii="Cambria" w:hAnsi="Cambria"/>
                <w:sz w:val="19"/>
                <w:szCs w:val="19"/>
              </w:rPr>
            </w:pPr>
          </w:p>
        </w:tc>
      </w:tr>
      <w:tr w:rsidR="00CD5B97" w:rsidRPr="00F06AFB" w14:paraId="48CE02FB" w14:textId="77777777" w:rsidTr="006B1F67">
        <w:tc>
          <w:tcPr>
            <w:tcW w:w="2350" w:type="pct"/>
            <w:tcBorders>
              <w:left w:val="nil"/>
              <w:right w:val="nil"/>
            </w:tcBorders>
            <w:hideMark/>
          </w:tcPr>
          <w:p w14:paraId="42951878" w14:textId="77777777" w:rsidR="00CD5B97" w:rsidRPr="00F06AFB" w:rsidRDefault="00CD5B97" w:rsidP="006B1F67">
            <w:pPr>
              <w:rPr>
                <w:rFonts w:ascii="Cambria" w:hAnsi="Cambria"/>
                <w:sz w:val="19"/>
                <w:szCs w:val="19"/>
              </w:rPr>
            </w:pPr>
          </w:p>
        </w:tc>
        <w:tc>
          <w:tcPr>
            <w:tcW w:w="2650" w:type="pct"/>
            <w:tcBorders>
              <w:top w:val="single" w:sz="4" w:space="0" w:color="414142"/>
              <w:left w:val="nil"/>
              <w:right w:val="nil"/>
            </w:tcBorders>
            <w:hideMark/>
          </w:tcPr>
          <w:p w14:paraId="6CD880B1" w14:textId="77777777" w:rsidR="00CD5B97" w:rsidRPr="00F06AFB" w:rsidRDefault="00CD5B97" w:rsidP="006B1F67">
            <w:pPr>
              <w:rPr>
                <w:rFonts w:ascii="Cambria" w:hAnsi="Cambria"/>
                <w:sz w:val="19"/>
                <w:szCs w:val="19"/>
              </w:rPr>
            </w:pPr>
          </w:p>
        </w:tc>
      </w:tr>
    </w:tbl>
    <w:p w14:paraId="22553A9E" w14:textId="77777777" w:rsidR="00CD5B97" w:rsidRPr="00F06AFB" w:rsidRDefault="00CD5B97" w:rsidP="00CD5B97">
      <w:pPr>
        <w:pStyle w:val="tvhtml"/>
        <w:shd w:val="clear" w:color="auto" w:fill="FFFFFF"/>
        <w:spacing w:before="130" w:beforeAutospacing="0" w:after="0" w:afterAutospacing="0" w:line="260" w:lineRule="exact"/>
        <w:ind w:firstLine="709"/>
        <w:rPr>
          <w:rFonts w:ascii="Cambria" w:hAnsi="Cambria"/>
          <w:sz w:val="19"/>
        </w:rPr>
      </w:pPr>
      <w:r w:rsidRPr="00F06AFB">
        <w:rPr>
          <w:rFonts w:ascii="Cambria" w:hAnsi="Cambria"/>
          <w:sz w:val="19"/>
        </w:rPr>
        <w:t>2. Kapitālsabiedrības kontaktpersona</w:t>
      </w:r>
    </w:p>
    <w:tbl>
      <w:tblPr>
        <w:tblW w:w="5000" w:type="pct"/>
        <w:tblCellMar>
          <w:top w:w="30" w:type="dxa"/>
          <w:left w:w="30" w:type="dxa"/>
          <w:bottom w:w="30" w:type="dxa"/>
          <w:right w:w="30" w:type="dxa"/>
        </w:tblCellMar>
        <w:tblLook w:val="04A0" w:firstRow="1" w:lastRow="0" w:firstColumn="1" w:lastColumn="0" w:noHBand="0" w:noVBand="1"/>
      </w:tblPr>
      <w:tblGrid>
        <w:gridCol w:w="1827"/>
        <w:gridCol w:w="6479"/>
      </w:tblGrid>
      <w:tr w:rsidR="00CD5B97" w:rsidRPr="00F06AFB" w14:paraId="663DFAAB" w14:textId="77777777" w:rsidTr="006B1F67">
        <w:tc>
          <w:tcPr>
            <w:tcW w:w="1100" w:type="pct"/>
            <w:hideMark/>
          </w:tcPr>
          <w:p w14:paraId="3AB6744C"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Vārds, uzvārds</w:t>
            </w:r>
          </w:p>
        </w:tc>
        <w:tc>
          <w:tcPr>
            <w:tcW w:w="3900" w:type="pct"/>
            <w:tcBorders>
              <w:bottom w:val="single" w:sz="4" w:space="0" w:color="000000" w:themeColor="text1"/>
            </w:tcBorders>
            <w:hideMark/>
          </w:tcPr>
          <w:p w14:paraId="04986A98" w14:textId="77777777" w:rsidR="00CD5B97" w:rsidRPr="00F06AFB" w:rsidRDefault="00CD5B97" w:rsidP="006B1F67">
            <w:pPr>
              <w:rPr>
                <w:rFonts w:ascii="Cambria" w:hAnsi="Cambria"/>
                <w:sz w:val="19"/>
                <w:szCs w:val="19"/>
              </w:rPr>
            </w:pPr>
          </w:p>
        </w:tc>
      </w:tr>
      <w:tr w:rsidR="00CD5B97" w:rsidRPr="00F06AFB" w14:paraId="0877C5C1" w14:textId="77777777" w:rsidTr="006B1F67">
        <w:tc>
          <w:tcPr>
            <w:tcW w:w="1100" w:type="pct"/>
            <w:hideMark/>
          </w:tcPr>
          <w:p w14:paraId="72C66DD3"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Tālruņa numurs</w:t>
            </w:r>
          </w:p>
        </w:tc>
        <w:tc>
          <w:tcPr>
            <w:tcW w:w="3900" w:type="pct"/>
            <w:tcBorders>
              <w:top w:val="single" w:sz="4" w:space="0" w:color="000000" w:themeColor="text1"/>
              <w:bottom w:val="single" w:sz="4" w:space="0" w:color="000000" w:themeColor="text1"/>
            </w:tcBorders>
            <w:hideMark/>
          </w:tcPr>
          <w:p w14:paraId="41703396" w14:textId="77777777" w:rsidR="00CD5B97" w:rsidRPr="00F06AFB" w:rsidRDefault="00CD5B97" w:rsidP="006B1F67">
            <w:pPr>
              <w:rPr>
                <w:rFonts w:ascii="Cambria" w:hAnsi="Cambria"/>
                <w:sz w:val="19"/>
                <w:szCs w:val="19"/>
              </w:rPr>
            </w:pPr>
          </w:p>
        </w:tc>
      </w:tr>
      <w:tr w:rsidR="00CD5B97" w:rsidRPr="00F06AFB" w14:paraId="3113B1F1" w14:textId="77777777" w:rsidTr="006B1F67">
        <w:tc>
          <w:tcPr>
            <w:tcW w:w="1100" w:type="pct"/>
            <w:hideMark/>
          </w:tcPr>
          <w:p w14:paraId="75EA42CB"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Faksa numurs</w:t>
            </w:r>
          </w:p>
        </w:tc>
        <w:tc>
          <w:tcPr>
            <w:tcW w:w="3900" w:type="pct"/>
            <w:tcBorders>
              <w:top w:val="single" w:sz="4" w:space="0" w:color="000000" w:themeColor="text1"/>
              <w:bottom w:val="single" w:sz="4" w:space="0" w:color="000000" w:themeColor="text1"/>
            </w:tcBorders>
            <w:hideMark/>
          </w:tcPr>
          <w:p w14:paraId="3711631A" w14:textId="77777777" w:rsidR="00CD5B97" w:rsidRPr="00F06AFB" w:rsidRDefault="00CD5B97" w:rsidP="006B1F67">
            <w:pPr>
              <w:rPr>
                <w:rFonts w:ascii="Cambria" w:hAnsi="Cambria"/>
                <w:sz w:val="19"/>
                <w:szCs w:val="19"/>
              </w:rPr>
            </w:pPr>
          </w:p>
        </w:tc>
      </w:tr>
      <w:tr w:rsidR="00CD5B97" w:rsidRPr="00F06AFB" w14:paraId="1CD9A745" w14:textId="77777777" w:rsidTr="006B1F67">
        <w:tc>
          <w:tcPr>
            <w:tcW w:w="1100" w:type="pct"/>
            <w:hideMark/>
          </w:tcPr>
          <w:p w14:paraId="5B9E27B1"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E-pasta adrese</w:t>
            </w:r>
          </w:p>
        </w:tc>
        <w:tc>
          <w:tcPr>
            <w:tcW w:w="3900" w:type="pct"/>
            <w:tcBorders>
              <w:top w:val="single" w:sz="4" w:space="0" w:color="000000" w:themeColor="text1"/>
              <w:bottom w:val="single" w:sz="4" w:space="0" w:color="000000" w:themeColor="text1"/>
            </w:tcBorders>
            <w:hideMark/>
          </w:tcPr>
          <w:p w14:paraId="5D659388" w14:textId="77777777" w:rsidR="00CD5B97" w:rsidRPr="00F06AFB" w:rsidRDefault="00CD5B97" w:rsidP="006B1F67">
            <w:pPr>
              <w:rPr>
                <w:rFonts w:ascii="Cambria" w:hAnsi="Cambria"/>
                <w:sz w:val="19"/>
                <w:szCs w:val="19"/>
              </w:rPr>
            </w:pPr>
          </w:p>
        </w:tc>
      </w:tr>
    </w:tbl>
    <w:p w14:paraId="64F2B3E4" w14:textId="77777777" w:rsidR="00CD5B97" w:rsidRPr="00F06AFB" w:rsidRDefault="00CD5B97" w:rsidP="00CD5B97">
      <w:pPr>
        <w:pStyle w:val="tvhtml"/>
        <w:shd w:val="clear" w:color="auto" w:fill="FFFFFF"/>
        <w:spacing w:before="130" w:beforeAutospacing="0" w:after="0" w:afterAutospacing="0" w:line="260" w:lineRule="exact"/>
        <w:ind w:firstLine="300"/>
        <w:rPr>
          <w:rFonts w:ascii="Cambria" w:hAnsi="Cambria"/>
          <w:sz w:val="19"/>
        </w:rPr>
      </w:pPr>
    </w:p>
    <w:p w14:paraId="4DEC2A03" w14:textId="77777777" w:rsidR="00CD5B97" w:rsidRPr="00F06AFB" w:rsidRDefault="00CD5B97" w:rsidP="00CD5B97">
      <w:pPr>
        <w:pStyle w:val="tvhtml"/>
        <w:shd w:val="clear" w:color="auto" w:fill="FFFFFF"/>
        <w:spacing w:before="130" w:beforeAutospacing="0" w:after="0" w:afterAutospacing="0" w:line="260" w:lineRule="exact"/>
        <w:ind w:firstLine="709"/>
        <w:jc w:val="both"/>
        <w:rPr>
          <w:rFonts w:ascii="Cambria" w:hAnsi="Cambria"/>
          <w:sz w:val="19"/>
        </w:rPr>
      </w:pPr>
      <w:r w:rsidRPr="00F06AFB">
        <w:rPr>
          <w:rFonts w:ascii="Cambria" w:hAnsi="Cambria"/>
          <w:sz w:val="19"/>
        </w:rPr>
        <w:t>3. Ziņas par komercdarbības veikšanas (klientu apkalpošanas) vietu (adresi) vai vietām un kapitālsabiedrības interneta vietni, kurā tiek piedāvāti informācijas sabiedrības pakalpojumi (ja kapitālsabiedrība tādus sniedz):</w:t>
      </w:r>
    </w:p>
    <w:p w14:paraId="78149C6A" w14:textId="77777777" w:rsidR="00CD5B97" w:rsidRPr="00F06AFB" w:rsidRDefault="00CD5B97" w:rsidP="00CD5B97">
      <w:pPr>
        <w:pStyle w:val="tvhtml"/>
        <w:shd w:val="clear" w:color="auto" w:fill="FFFFFF"/>
        <w:spacing w:before="130" w:beforeAutospacing="0" w:after="60" w:afterAutospacing="0" w:line="260" w:lineRule="exact"/>
        <w:ind w:firstLine="709"/>
        <w:jc w:val="both"/>
        <w:rPr>
          <w:rFonts w:ascii="Cambria" w:hAnsi="Cambria"/>
          <w:sz w:val="19"/>
        </w:rPr>
      </w:pPr>
      <w:r w:rsidRPr="00F06AFB">
        <w:rPr>
          <w:rFonts w:ascii="Cambria" w:hAnsi="Cambria"/>
          <w:sz w:val="19"/>
        </w:rPr>
        <w:t>3.1. ziņas par komercdarbības veikšanas (klientu apkalpošanas) vietu (adresi) vai vietām</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30" w:type="dxa"/>
          <w:left w:w="30" w:type="dxa"/>
          <w:bottom w:w="30" w:type="dxa"/>
          <w:right w:w="30" w:type="dxa"/>
        </w:tblCellMar>
        <w:tblLook w:val="04A0" w:firstRow="1" w:lastRow="0" w:firstColumn="1" w:lastColumn="0" w:noHBand="0" w:noVBand="1"/>
      </w:tblPr>
      <w:tblGrid>
        <w:gridCol w:w="2904"/>
        <w:gridCol w:w="2240"/>
        <w:gridCol w:w="3152"/>
      </w:tblGrid>
      <w:tr w:rsidR="00CD5B97" w:rsidRPr="00F06AFB" w14:paraId="19030335" w14:textId="77777777" w:rsidTr="006B1F67">
        <w:tc>
          <w:tcPr>
            <w:tcW w:w="1750" w:type="pct"/>
            <w:vAlign w:val="center"/>
            <w:hideMark/>
          </w:tcPr>
          <w:p w14:paraId="49C17ADB"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Klientu apkalpošanas vietas nosaukums (ja ir)</w:t>
            </w:r>
          </w:p>
        </w:tc>
        <w:tc>
          <w:tcPr>
            <w:tcW w:w="1350" w:type="pct"/>
            <w:vAlign w:val="center"/>
            <w:hideMark/>
          </w:tcPr>
          <w:p w14:paraId="1E92F036"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Adrese</w:t>
            </w:r>
          </w:p>
        </w:tc>
        <w:tc>
          <w:tcPr>
            <w:tcW w:w="1900" w:type="pct"/>
            <w:vAlign w:val="center"/>
            <w:hideMark/>
          </w:tcPr>
          <w:p w14:paraId="06161A7E"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Piedāvātais kreditēšanas pakalpojums</w:t>
            </w:r>
          </w:p>
        </w:tc>
      </w:tr>
      <w:tr w:rsidR="00CD5B97" w:rsidRPr="00F06AFB" w14:paraId="65CA8C05" w14:textId="77777777" w:rsidTr="006B1F67">
        <w:trPr>
          <w:trHeight w:val="283"/>
        </w:trPr>
        <w:tc>
          <w:tcPr>
            <w:tcW w:w="1750" w:type="pct"/>
            <w:hideMark/>
          </w:tcPr>
          <w:p w14:paraId="239EBAE8" w14:textId="77777777" w:rsidR="00CD5B97" w:rsidRPr="00F06AFB" w:rsidRDefault="00CD5B97" w:rsidP="006B1F67">
            <w:pPr>
              <w:rPr>
                <w:rFonts w:ascii="Cambria" w:hAnsi="Cambria"/>
                <w:sz w:val="19"/>
                <w:szCs w:val="19"/>
              </w:rPr>
            </w:pPr>
          </w:p>
        </w:tc>
        <w:tc>
          <w:tcPr>
            <w:tcW w:w="1350" w:type="pct"/>
            <w:hideMark/>
          </w:tcPr>
          <w:p w14:paraId="1B752808" w14:textId="77777777" w:rsidR="00CD5B97" w:rsidRPr="00F06AFB" w:rsidRDefault="00CD5B97" w:rsidP="006B1F67">
            <w:pPr>
              <w:rPr>
                <w:rFonts w:ascii="Cambria" w:hAnsi="Cambria"/>
                <w:sz w:val="19"/>
                <w:szCs w:val="19"/>
              </w:rPr>
            </w:pPr>
          </w:p>
        </w:tc>
        <w:tc>
          <w:tcPr>
            <w:tcW w:w="1900" w:type="pct"/>
            <w:hideMark/>
          </w:tcPr>
          <w:p w14:paraId="788D74E6" w14:textId="77777777" w:rsidR="00CD5B97" w:rsidRPr="00F06AFB" w:rsidRDefault="00CD5B97" w:rsidP="006B1F67">
            <w:pPr>
              <w:rPr>
                <w:rFonts w:ascii="Cambria" w:hAnsi="Cambria"/>
                <w:sz w:val="19"/>
                <w:szCs w:val="19"/>
              </w:rPr>
            </w:pPr>
          </w:p>
        </w:tc>
      </w:tr>
      <w:tr w:rsidR="00CD5B97" w:rsidRPr="00F06AFB" w14:paraId="5C042ACB" w14:textId="77777777" w:rsidTr="006B1F67">
        <w:trPr>
          <w:trHeight w:val="283"/>
        </w:trPr>
        <w:tc>
          <w:tcPr>
            <w:tcW w:w="1750" w:type="pct"/>
            <w:hideMark/>
          </w:tcPr>
          <w:p w14:paraId="266A8E62" w14:textId="77777777" w:rsidR="00CD5B97" w:rsidRPr="00F06AFB" w:rsidRDefault="00CD5B97" w:rsidP="006B1F67">
            <w:pPr>
              <w:rPr>
                <w:rFonts w:ascii="Cambria" w:hAnsi="Cambria"/>
                <w:sz w:val="19"/>
                <w:szCs w:val="19"/>
              </w:rPr>
            </w:pPr>
          </w:p>
        </w:tc>
        <w:tc>
          <w:tcPr>
            <w:tcW w:w="1350" w:type="pct"/>
            <w:hideMark/>
          </w:tcPr>
          <w:p w14:paraId="60E51506" w14:textId="77777777" w:rsidR="00CD5B97" w:rsidRPr="00F06AFB" w:rsidRDefault="00CD5B97" w:rsidP="006B1F67">
            <w:pPr>
              <w:rPr>
                <w:rFonts w:ascii="Cambria" w:hAnsi="Cambria"/>
                <w:sz w:val="19"/>
                <w:szCs w:val="19"/>
              </w:rPr>
            </w:pPr>
          </w:p>
        </w:tc>
        <w:tc>
          <w:tcPr>
            <w:tcW w:w="1900" w:type="pct"/>
            <w:hideMark/>
          </w:tcPr>
          <w:p w14:paraId="4F6475B3" w14:textId="77777777" w:rsidR="00CD5B97" w:rsidRPr="00F06AFB" w:rsidRDefault="00CD5B97" w:rsidP="006B1F67">
            <w:pPr>
              <w:rPr>
                <w:rFonts w:ascii="Cambria" w:hAnsi="Cambria"/>
                <w:sz w:val="19"/>
                <w:szCs w:val="19"/>
              </w:rPr>
            </w:pPr>
          </w:p>
        </w:tc>
      </w:tr>
      <w:tr w:rsidR="00CD5B97" w:rsidRPr="00F06AFB" w14:paraId="592F94CF" w14:textId="77777777" w:rsidTr="006B1F67">
        <w:trPr>
          <w:trHeight w:val="283"/>
        </w:trPr>
        <w:tc>
          <w:tcPr>
            <w:tcW w:w="1750" w:type="pct"/>
            <w:hideMark/>
          </w:tcPr>
          <w:p w14:paraId="26EA94A0" w14:textId="77777777" w:rsidR="00CD5B97" w:rsidRPr="00F06AFB" w:rsidRDefault="00CD5B97" w:rsidP="006B1F67">
            <w:pPr>
              <w:rPr>
                <w:rFonts w:ascii="Cambria" w:hAnsi="Cambria"/>
                <w:sz w:val="19"/>
                <w:szCs w:val="19"/>
              </w:rPr>
            </w:pPr>
          </w:p>
        </w:tc>
        <w:tc>
          <w:tcPr>
            <w:tcW w:w="1350" w:type="pct"/>
            <w:hideMark/>
          </w:tcPr>
          <w:p w14:paraId="105480AA" w14:textId="77777777" w:rsidR="00CD5B97" w:rsidRPr="00F06AFB" w:rsidRDefault="00CD5B97" w:rsidP="006B1F67">
            <w:pPr>
              <w:rPr>
                <w:rFonts w:ascii="Cambria" w:hAnsi="Cambria"/>
                <w:sz w:val="19"/>
                <w:szCs w:val="19"/>
              </w:rPr>
            </w:pPr>
          </w:p>
        </w:tc>
        <w:tc>
          <w:tcPr>
            <w:tcW w:w="1900" w:type="pct"/>
            <w:hideMark/>
          </w:tcPr>
          <w:p w14:paraId="14D8B8A0" w14:textId="77777777" w:rsidR="00CD5B97" w:rsidRPr="00F06AFB" w:rsidRDefault="00CD5B97" w:rsidP="006B1F67">
            <w:pPr>
              <w:rPr>
                <w:rFonts w:ascii="Cambria" w:hAnsi="Cambria"/>
                <w:sz w:val="19"/>
                <w:szCs w:val="19"/>
              </w:rPr>
            </w:pPr>
          </w:p>
        </w:tc>
      </w:tr>
    </w:tbl>
    <w:p w14:paraId="116CBC5E" w14:textId="77777777" w:rsidR="00CD5B97" w:rsidRDefault="00CD5B97" w:rsidP="00CD5B97">
      <w:pPr>
        <w:pStyle w:val="tvhtml"/>
        <w:shd w:val="clear" w:color="auto" w:fill="FFFFFF"/>
        <w:spacing w:before="130" w:beforeAutospacing="0" w:after="0" w:afterAutospacing="0" w:line="260" w:lineRule="exact"/>
        <w:ind w:firstLine="300"/>
        <w:rPr>
          <w:rFonts w:ascii="Cambria" w:hAnsi="Cambria"/>
          <w:sz w:val="19"/>
        </w:rPr>
      </w:pPr>
    </w:p>
    <w:p w14:paraId="13831C98" w14:textId="77777777" w:rsidR="00CD5B97" w:rsidRDefault="00CD5B97" w:rsidP="00CD5B97">
      <w:pPr>
        <w:rPr>
          <w:rFonts w:ascii="Cambria" w:hAnsi="Cambria"/>
          <w:sz w:val="19"/>
        </w:rPr>
      </w:pPr>
      <w:r>
        <w:rPr>
          <w:rFonts w:ascii="Cambria" w:hAnsi="Cambria"/>
          <w:sz w:val="19"/>
        </w:rPr>
        <w:br w:type="page"/>
      </w:r>
    </w:p>
    <w:p w14:paraId="27ECC0C5" w14:textId="77777777" w:rsidR="00CD5B97" w:rsidRPr="00F06AFB" w:rsidRDefault="00CD5B97" w:rsidP="00CD5B97">
      <w:pPr>
        <w:pStyle w:val="tvhtml"/>
        <w:shd w:val="clear" w:color="auto" w:fill="FFFFFF"/>
        <w:spacing w:before="130" w:beforeAutospacing="0" w:after="60" w:afterAutospacing="0" w:line="260" w:lineRule="exact"/>
        <w:ind w:firstLine="709"/>
        <w:jc w:val="both"/>
        <w:rPr>
          <w:rFonts w:ascii="Cambria" w:hAnsi="Cambria"/>
          <w:sz w:val="19"/>
        </w:rPr>
      </w:pPr>
      <w:r w:rsidRPr="00F06AFB">
        <w:rPr>
          <w:rFonts w:ascii="Cambria" w:hAnsi="Cambria"/>
          <w:sz w:val="19"/>
        </w:rPr>
        <w:lastRenderedPageBreak/>
        <w:t>3.2. ziņas par kapitālsabiedrības interneta vietni (vietnēm), kurā patērētājiem tiek vai tiks piedāvāti informācijas sabiedrības pakalpojumi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30" w:type="dxa"/>
          <w:left w:w="30" w:type="dxa"/>
          <w:bottom w:w="30" w:type="dxa"/>
          <w:right w:w="30" w:type="dxa"/>
        </w:tblCellMar>
        <w:tblLook w:val="04A0" w:firstRow="1" w:lastRow="0" w:firstColumn="1" w:lastColumn="0" w:noHBand="0" w:noVBand="1"/>
      </w:tblPr>
      <w:tblGrid>
        <w:gridCol w:w="3899"/>
        <w:gridCol w:w="4397"/>
      </w:tblGrid>
      <w:tr w:rsidR="00CD5B97" w:rsidRPr="00F06AFB" w14:paraId="387A93A4" w14:textId="77777777" w:rsidTr="006B1F67">
        <w:trPr>
          <w:trHeight w:val="283"/>
        </w:trPr>
        <w:tc>
          <w:tcPr>
            <w:tcW w:w="2350" w:type="pct"/>
            <w:vAlign w:val="center"/>
            <w:hideMark/>
          </w:tcPr>
          <w:p w14:paraId="40AC1F55"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Interneta vietnes adrese</w:t>
            </w:r>
          </w:p>
        </w:tc>
        <w:tc>
          <w:tcPr>
            <w:tcW w:w="2650" w:type="pct"/>
            <w:vAlign w:val="center"/>
            <w:hideMark/>
          </w:tcPr>
          <w:p w14:paraId="263ACA96"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Piedāvātais kreditēšanas pakalpojums</w:t>
            </w:r>
          </w:p>
        </w:tc>
      </w:tr>
      <w:tr w:rsidR="00CD5B97" w:rsidRPr="00F06AFB" w14:paraId="1C0F2562" w14:textId="77777777" w:rsidTr="006B1F67">
        <w:trPr>
          <w:trHeight w:val="283"/>
        </w:trPr>
        <w:tc>
          <w:tcPr>
            <w:tcW w:w="2350" w:type="pct"/>
            <w:hideMark/>
          </w:tcPr>
          <w:p w14:paraId="517EC86E" w14:textId="77777777" w:rsidR="00CD5B97" w:rsidRPr="00F06AFB" w:rsidRDefault="00CD5B97" w:rsidP="006B1F67">
            <w:pPr>
              <w:rPr>
                <w:rFonts w:ascii="Cambria" w:hAnsi="Cambria"/>
                <w:sz w:val="19"/>
                <w:szCs w:val="19"/>
              </w:rPr>
            </w:pPr>
          </w:p>
        </w:tc>
        <w:tc>
          <w:tcPr>
            <w:tcW w:w="2650" w:type="pct"/>
            <w:hideMark/>
          </w:tcPr>
          <w:p w14:paraId="07DBF33D" w14:textId="77777777" w:rsidR="00CD5B97" w:rsidRPr="00F06AFB" w:rsidRDefault="00CD5B97" w:rsidP="006B1F67">
            <w:pPr>
              <w:rPr>
                <w:rFonts w:ascii="Cambria" w:hAnsi="Cambria"/>
                <w:sz w:val="19"/>
                <w:szCs w:val="19"/>
              </w:rPr>
            </w:pPr>
          </w:p>
        </w:tc>
      </w:tr>
      <w:tr w:rsidR="00CD5B97" w:rsidRPr="00F06AFB" w14:paraId="3F955F08" w14:textId="77777777" w:rsidTr="006B1F67">
        <w:trPr>
          <w:trHeight w:val="283"/>
        </w:trPr>
        <w:tc>
          <w:tcPr>
            <w:tcW w:w="2350" w:type="pct"/>
            <w:hideMark/>
          </w:tcPr>
          <w:p w14:paraId="0C19D940" w14:textId="77777777" w:rsidR="00CD5B97" w:rsidRPr="00F06AFB" w:rsidRDefault="00CD5B97" w:rsidP="006B1F67">
            <w:pPr>
              <w:rPr>
                <w:rFonts w:ascii="Cambria" w:hAnsi="Cambria"/>
                <w:sz w:val="19"/>
                <w:szCs w:val="19"/>
              </w:rPr>
            </w:pPr>
          </w:p>
        </w:tc>
        <w:tc>
          <w:tcPr>
            <w:tcW w:w="2650" w:type="pct"/>
            <w:hideMark/>
          </w:tcPr>
          <w:p w14:paraId="56B02C03" w14:textId="77777777" w:rsidR="00CD5B97" w:rsidRPr="00F06AFB" w:rsidRDefault="00CD5B97" w:rsidP="006B1F67">
            <w:pPr>
              <w:rPr>
                <w:rFonts w:ascii="Cambria" w:hAnsi="Cambria"/>
                <w:sz w:val="19"/>
                <w:szCs w:val="19"/>
              </w:rPr>
            </w:pPr>
          </w:p>
        </w:tc>
      </w:tr>
      <w:tr w:rsidR="00CD5B97" w:rsidRPr="00F06AFB" w14:paraId="462C0411" w14:textId="77777777" w:rsidTr="006B1F67">
        <w:trPr>
          <w:trHeight w:val="283"/>
        </w:trPr>
        <w:tc>
          <w:tcPr>
            <w:tcW w:w="2350" w:type="pct"/>
            <w:hideMark/>
          </w:tcPr>
          <w:p w14:paraId="606B9DFB" w14:textId="77777777" w:rsidR="00CD5B97" w:rsidRPr="00F06AFB" w:rsidRDefault="00CD5B97" w:rsidP="006B1F67">
            <w:pPr>
              <w:rPr>
                <w:rFonts w:ascii="Cambria" w:hAnsi="Cambria"/>
                <w:sz w:val="19"/>
                <w:szCs w:val="19"/>
              </w:rPr>
            </w:pPr>
          </w:p>
        </w:tc>
        <w:tc>
          <w:tcPr>
            <w:tcW w:w="2650" w:type="pct"/>
            <w:hideMark/>
          </w:tcPr>
          <w:p w14:paraId="1B988B7D" w14:textId="77777777" w:rsidR="00CD5B97" w:rsidRPr="00F06AFB" w:rsidRDefault="00CD5B97" w:rsidP="006B1F67">
            <w:pPr>
              <w:rPr>
                <w:rFonts w:ascii="Cambria" w:hAnsi="Cambria"/>
                <w:sz w:val="19"/>
                <w:szCs w:val="19"/>
              </w:rPr>
            </w:pPr>
          </w:p>
        </w:tc>
      </w:tr>
    </w:tbl>
    <w:p w14:paraId="21A4C8DC" w14:textId="77777777" w:rsidR="00CD5B97" w:rsidRPr="00F06AFB" w:rsidRDefault="00CD5B97" w:rsidP="00CD5B97">
      <w:pPr>
        <w:pStyle w:val="tvhtml"/>
        <w:shd w:val="clear" w:color="auto" w:fill="FFFFFF"/>
        <w:spacing w:before="130" w:beforeAutospacing="0" w:after="0" w:afterAutospacing="0" w:line="260" w:lineRule="exact"/>
        <w:ind w:firstLine="300"/>
        <w:rPr>
          <w:rFonts w:ascii="Cambria" w:hAnsi="Cambria"/>
          <w:sz w:val="19"/>
        </w:rPr>
      </w:pPr>
    </w:p>
    <w:p w14:paraId="49BA5ABE" w14:textId="77777777" w:rsidR="00CD5B97" w:rsidRPr="00F06AFB" w:rsidRDefault="00CD5B97" w:rsidP="00CD5B97">
      <w:pPr>
        <w:pStyle w:val="tvhtml"/>
        <w:shd w:val="clear" w:color="auto" w:fill="FFFFFF"/>
        <w:spacing w:before="130" w:beforeAutospacing="0" w:after="60" w:afterAutospacing="0" w:line="260" w:lineRule="exact"/>
        <w:ind w:firstLine="709"/>
        <w:jc w:val="both"/>
        <w:rPr>
          <w:rFonts w:ascii="Cambria" w:hAnsi="Cambria"/>
          <w:sz w:val="19"/>
        </w:rPr>
      </w:pPr>
      <w:r w:rsidRPr="00F06AFB">
        <w:rPr>
          <w:rFonts w:ascii="Cambria" w:hAnsi="Cambria"/>
          <w:sz w:val="19"/>
        </w:rPr>
        <w:t>4. Informācija par kreditēšanas pakalpojumu veidiem, kurus kapitālsabiedrība piedāvā vai plāno piedāvāt patērētājam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71"/>
        <w:gridCol w:w="5223"/>
        <w:gridCol w:w="1407"/>
        <w:gridCol w:w="1195"/>
      </w:tblGrid>
      <w:tr w:rsidR="00CD5B97" w:rsidRPr="00F06AFB" w14:paraId="0252E123" w14:textId="77777777" w:rsidTr="006B1F67">
        <w:trPr>
          <w:trHeight w:val="283"/>
        </w:trPr>
        <w:tc>
          <w:tcPr>
            <w:tcW w:w="343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7F50E"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Kredīta veids (atzīmēt ar X)</w:t>
            </w:r>
          </w:p>
        </w:tc>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0DF3F"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Nodrošinājums (atzīmēt ar X)</w:t>
            </w:r>
          </w:p>
        </w:tc>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14077" w14:textId="77777777" w:rsidR="00CD5B97" w:rsidRPr="00F06AFB" w:rsidRDefault="00CD5B97" w:rsidP="006B1F67">
            <w:pPr>
              <w:pStyle w:val="tvhtml"/>
              <w:spacing w:before="0" w:beforeAutospacing="0" w:after="0" w:afterAutospacing="0"/>
              <w:jc w:val="center"/>
              <w:rPr>
                <w:rFonts w:ascii="Cambria" w:hAnsi="Cambria"/>
                <w:sz w:val="19"/>
                <w:szCs w:val="19"/>
              </w:rPr>
            </w:pPr>
            <w:r w:rsidRPr="00F06AFB">
              <w:rPr>
                <w:rStyle w:val="tvhtml1"/>
                <w:rFonts w:ascii="Cambria" w:hAnsi="Cambria"/>
                <w:sz w:val="19"/>
                <w:szCs w:val="19"/>
                <w:bdr w:val="none" w:sz="0" w:space="0" w:color="auto" w:frame="1"/>
              </w:rPr>
              <w:t>Īss pakalpojuma raksturojums</w:t>
            </w:r>
          </w:p>
        </w:tc>
      </w:tr>
      <w:tr w:rsidR="00C279DE" w:rsidRPr="00F06AFB" w14:paraId="2017C061" w14:textId="77777777" w:rsidTr="00C279DE">
        <w:trPr>
          <w:trHeight w:val="283"/>
        </w:trPr>
        <w:sdt>
          <w:sdtPr>
            <w:rPr>
              <w:rFonts w:ascii="Cambria" w:hAnsi="Cambria"/>
              <w:sz w:val="19"/>
              <w:szCs w:val="19"/>
            </w:rPr>
            <w:id w:val="789867864"/>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3AF44" w14:textId="0F6FE2FC" w:rsidR="00C279DE" w:rsidRPr="00F06AFB" w:rsidRDefault="00C279DE" w:rsidP="00C279DE">
                <w:pPr>
                  <w:pStyle w:val="tvhtml"/>
                  <w:spacing w:before="0" w:beforeAutospacing="0" w:after="0" w:afterAutospacing="0"/>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79C58"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Hipotēku kredīts nekustamā īpašuma iegādei</w:t>
            </w:r>
          </w:p>
        </w:tc>
        <w:sdt>
          <w:sdtPr>
            <w:rPr>
              <w:rFonts w:ascii="Cambria" w:hAnsi="Cambria"/>
              <w:sz w:val="19"/>
              <w:szCs w:val="19"/>
            </w:rPr>
            <w:id w:val="465011717"/>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5C83E" w14:textId="0C0AF9B5"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1489666444"/>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FB822" w14:textId="13270613"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5DDAC37E" w14:textId="77777777" w:rsidTr="00C279DE">
        <w:trPr>
          <w:trHeight w:val="283"/>
        </w:trPr>
        <w:sdt>
          <w:sdtPr>
            <w:rPr>
              <w:rFonts w:ascii="Cambria" w:hAnsi="Cambria"/>
              <w:sz w:val="19"/>
              <w:szCs w:val="19"/>
            </w:rPr>
            <w:id w:val="765658568"/>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BFC6A" w14:textId="11F301B0"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F4AAB"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Cits kredīts nekustamā īpašuma iegādei, kas nav hipotēku kredīts</w:t>
            </w:r>
          </w:p>
        </w:tc>
        <w:sdt>
          <w:sdtPr>
            <w:rPr>
              <w:rFonts w:ascii="Cambria" w:hAnsi="Cambria"/>
              <w:sz w:val="19"/>
              <w:szCs w:val="19"/>
            </w:rPr>
            <w:id w:val="942959877"/>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06BFF" w14:textId="55020A12"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1237310322"/>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BE26F" w14:textId="58005179"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1B37F049" w14:textId="77777777" w:rsidTr="00C279DE">
        <w:trPr>
          <w:trHeight w:val="283"/>
        </w:trPr>
        <w:sdt>
          <w:sdtPr>
            <w:rPr>
              <w:rFonts w:ascii="Cambria" w:hAnsi="Cambria"/>
              <w:sz w:val="19"/>
              <w:szCs w:val="19"/>
            </w:rPr>
            <w:id w:val="-603348293"/>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8AACB0" w14:textId="25F1D65C"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FB5B3" w14:textId="77777777" w:rsidR="00C279DE" w:rsidRPr="00F06AFB" w:rsidRDefault="00C279DE" w:rsidP="00C279DE">
            <w:pPr>
              <w:rPr>
                <w:rFonts w:ascii="Cambria" w:hAnsi="Cambria"/>
                <w:sz w:val="19"/>
                <w:szCs w:val="19"/>
              </w:rPr>
            </w:pPr>
            <w:r w:rsidRPr="00F06AFB">
              <w:rPr>
                <w:rFonts w:ascii="Cambria" w:hAnsi="Cambria"/>
                <w:sz w:val="19"/>
                <w:szCs w:val="19"/>
              </w:rPr>
              <w:t>Cits kredīts, kas nodrošināts ar nekustamā īpašuma hipotēku (norādīt, kāds) ___________________________</w:t>
            </w:r>
          </w:p>
        </w:tc>
        <w:sdt>
          <w:sdtPr>
            <w:rPr>
              <w:rFonts w:ascii="Cambria" w:hAnsi="Cambria"/>
              <w:sz w:val="19"/>
              <w:szCs w:val="19"/>
            </w:rPr>
            <w:id w:val="-1802376969"/>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A8517" w14:textId="6513565C"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1497951014"/>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90C73B" w14:textId="22B614FD"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2B1E18C8" w14:textId="77777777" w:rsidTr="00C279DE">
        <w:trPr>
          <w:trHeight w:val="283"/>
        </w:trPr>
        <w:sdt>
          <w:sdtPr>
            <w:rPr>
              <w:rFonts w:ascii="Cambria" w:hAnsi="Cambria"/>
              <w:sz w:val="19"/>
              <w:szCs w:val="19"/>
            </w:rPr>
            <w:id w:val="-1061097175"/>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9EFCB" w14:textId="090AD64B"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11F54"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Kredīts pret kustamas lietas ķīlu (lombardu kredīts)</w:t>
            </w:r>
          </w:p>
        </w:tc>
        <w:sdt>
          <w:sdtPr>
            <w:rPr>
              <w:rFonts w:ascii="Cambria" w:hAnsi="Cambria"/>
              <w:sz w:val="19"/>
              <w:szCs w:val="19"/>
            </w:rPr>
            <w:id w:val="1674146046"/>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BB886" w14:textId="0B732BDF"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2090809025"/>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C2D2CE" w14:textId="6731DA90"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0BCA434E" w14:textId="77777777" w:rsidTr="00C279DE">
        <w:trPr>
          <w:trHeight w:val="283"/>
        </w:trPr>
        <w:sdt>
          <w:sdtPr>
            <w:rPr>
              <w:rFonts w:ascii="Cambria" w:hAnsi="Cambria"/>
              <w:sz w:val="19"/>
              <w:szCs w:val="19"/>
            </w:rPr>
            <w:id w:val="1375114401"/>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97285" w14:textId="2182E5BF"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B2531"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Kredīts patēriņa preču vai pakalpojumu iegādei</w:t>
            </w:r>
          </w:p>
        </w:tc>
        <w:sdt>
          <w:sdtPr>
            <w:rPr>
              <w:rFonts w:ascii="Cambria" w:hAnsi="Cambria"/>
              <w:sz w:val="19"/>
              <w:szCs w:val="19"/>
            </w:rPr>
            <w:id w:val="-1194534490"/>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EB094" w14:textId="0BA19BDA"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46916215"/>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8E731" w14:textId="35077138"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44B89BED" w14:textId="77777777" w:rsidTr="00C279DE">
        <w:trPr>
          <w:trHeight w:val="283"/>
        </w:trPr>
        <w:sdt>
          <w:sdtPr>
            <w:rPr>
              <w:rFonts w:ascii="Cambria" w:hAnsi="Cambria"/>
              <w:sz w:val="19"/>
              <w:szCs w:val="19"/>
            </w:rPr>
            <w:id w:val="-1922636551"/>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4CE97" w14:textId="460ED373"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66D18"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Finanšu līzings</w:t>
            </w:r>
          </w:p>
        </w:tc>
        <w:sdt>
          <w:sdtPr>
            <w:rPr>
              <w:rFonts w:ascii="Cambria" w:hAnsi="Cambria"/>
              <w:sz w:val="19"/>
              <w:szCs w:val="19"/>
            </w:rPr>
            <w:id w:val="-1547134560"/>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3FD52" w14:textId="73B995CB"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216197813"/>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A1732" w14:textId="10BE2868"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5EBA53A3" w14:textId="77777777" w:rsidTr="00C279DE">
        <w:trPr>
          <w:trHeight w:val="283"/>
        </w:trPr>
        <w:sdt>
          <w:sdtPr>
            <w:rPr>
              <w:rFonts w:ascii="Cambria" w:hAnsi="Cambria"/>
              <w:sz w:val="19"/>
              <w:szCs w:val="19"/>
            </w:rPr>
            <w:id w:val="376434070"/>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2A6DD" w14:textId="007687B4"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086F57"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Operatīvais līzings</w:t>
            </w:r>
          </w:p>
        </w:tc>
        <w:sdt>
          <w:sdtPr>
            <w:rPr>
              <w:rFonts w:ascii="Cambria" w:hAnsi="Cambria"/>
              <w:sz w:val="19"/>
              <w:szCs w:val="19"/>
            </w:rPr>
            <w:id w:val="1667819710"/>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A4043F" w14:textId="1150F5FE"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733998852"/>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39BBD" w14:textId="2B402819"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r>
      <w:tr w:rsidR="00C279DE" w:rsidRPr="00F06AFB" w14:paraId="7F2F4046" w14:textId="77777777" w:rsidTr="00C279DE">
        <w:trPr>
          <w:trHeight w:val="283"/>
        </w:trPr>
        <w:sdt>
          <w:sdtPr>
            <w:rPr>
              <w:rFonts w:ascii="Cambria" w:hAnsi="Cambria"/>
              <w:sz w:val="19"/>
              <w:szCs w:val="19"/>
            </w:rPr>
            <w:id w:val="584499047"/>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773FA" w14:textId="17C9EE57"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8F68A"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Norēķinu karšu kredīts</w:t>
            </w:r>
          </w:p>
        </w:tc>
        <w:sdt>
          <w:sdtPr>
            <w:rPr>
              <w:rFonts w:ascii="Cambria" w:hAnsi="Cambria"/>
              <w:sz w:val="19"/>
              <w:szCs w:val="19"/>
            </w:rPr>
            <w:id w:val="-739092059"/>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6F93A" w14:textId="2FD6C2FF"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1238828198"/>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411E4" w14:textId="4CA9BE24"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r w:rsidR="00C279DE" w:rsidRPr="00F06AFB" w14:paraId="1AF1CB46" w14:textId="77777777" w:rsidTr="00C279DE">
        <w:trPr>
          <w:trHeight w:val="283"/>
        </w:trPr>
        <w:sdt>
          <w:sdtPr>
            <w:rPr>
              <w:rFonts w:ascii="Cambria" w:hAnsi="Cambria"/>
              <w:sz w:val="19"/>
              <w:szCs w:val="19"/>
            </w:rPr>
            <w:id w:val="853691922"/>
            <w14:checkbox>
              <w14:checked w14:val="0"/>
              <w14:checkedState w14:val="2612" w14:font="MS Gothic"/>
              <w14:uncheckedState w14:val="2610" w14:font="MS Gothic"/>
            </w14:checkbox>
          </w:sdtPr>
          <w:sdtEndPr/>
          <w:sdtContent>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1C593" w14:textId="3782A731" w:rsidR="00C279DE" w:rsidRPr="00F06AFB" w:rsidRDefault="00C279DE" w:rsidP="00C279DE">
                <w:pPr>
                  <w:jc w:val="center"/>
                  <w:rPr>
                    <w:rFonts w:ascii="Cambria" w:hAnsi="Cambria"/>
                    <w:sz w:val="19"/>
                    <w:szCs w:val="19"/>
                  </w:rPr>
                </w:pPr>
                <w:r>
                  <w:rPr>
                    <w:rFonts w:ascii="MS Gothic" w:eastAsia="MS Gothic" w:hAnsi="MS Gothic" w:hint="eastAsia"/>
                    <w:sz w:val="19"/>
                    <w:szCs w:val="19"/>
                  </w:rPr>
                  <w:t>☐</w:t>
                </w:r>
              </w:p>
            </w:tc>
          </w:sdtContent>
        </w:sdt>
        <w:tc>
          <w:tcPr>
            <w:tcW w:w="31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573E3" w14:textId="77777777" w:rsidR="00C279DE" w:rsidRPr="00F06AFB" w:rsidRDefault="00C279DE" w:rsidP="00C279DE">
            <w:pPr>
              <w:rPr>
                <w:rFonts w:ascii="Cambria" w:hAnsi="Cambria"/>
                <w:sz w:val="19"/>
                <w:szCs w:val="19"/>
              </w:rPr>
            </w:pPr>
            <w:r w:rsidRPr="00F06AFB">
              <w:rPr>
                <w:rStyle w:val="tvhtml1"/>
                <w:rFonts w:ascii="Cambria" w:hAnsi="Cambria"/>
                <w:sz w:val="19"/>
                <w:szCs w:val="19"/>
                <w:bdr w:val="none" w:sz="0" w:space="0" w:color="auto" w:frame="1"/>
              </w:rPr>
              <w:t>Cits (norādīt, kāds)* ______________________________</w:t>
            </w:r>
          </w:p>
        </w:tc>
        <w:sdt>
          <w:sdtPr>
            <w:rPr>
              <w:rFonts w:ascii="Cambria" w:hAnsi="Cambria"/>
              <w:sz w:val="19"/>
              <w:szCs w:val="19"/>
            </w:rPr>
            <w:id w:val="-1173957602"/>
            <w14:checkbox>
              <w14:checked w14:val="0"/>
              <w14:checkedState w14:val="2612" w14:font="MS Gothic"/>
              <w14:uncheckedState w14:val="2610" w14:font="MS Gothic"/>
            </w14:checkbox>
          </w:sdtPr>
          <w:sdtEndPr/>
          <w:sdtContent>
            <w:tc>
              <w:tcPr>
                <w:tcW w:w="8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FBC35A" w14:textId="7708EC7B"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sdt>
          <w:sdtPr>
            <w:rPr>
              <w:rFonts w:ascii="Cambria" w:hAnsi="Cambria"/>
              <w:sz w:val="19"/>
              <w:szCs w:val="19"/>
            </w:rPr>
            <w:id w:val="1306580486"/>
            <w14:checkbox>
              <w14:checked w14:val="0"/>
              <w14:checkedState w14:val="2612" w14:font="MS Gothic"/>
              <w14:uncheckedState w14:val="2610" w14:font="MS Gothic"/>
            </w14:checkbox>
          </w:sdtPr>
          <w:sdtEndPr/>
          <w:sdtContent>
            <w:tc>
              <w:tcPr>
                <w:tcW w:w="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21F27" w14:textId="0C242C50" w:rsidR="00C279DE" w:rsidRPr="00F06AFB" w:rsidRDefault="00C279DE" w:rsidP="00C279DE">
                <w:pPr>
                  <w:jc w:val="center"/>
                  <w:rPr>
                    <w:rFonts w:ascii="Cambria" w:hAnsi="Cambria"/>
                    <w:sz w:val="19"/>
                    <w:szCs w:val="19"/>
                  </w:rPr>
                </w:pPr>
                <w:r w:rsidRPr="00364ADE">
                  <w:rPr>
                    <w:rFonts w:ascii="MS Gothic" w:eastAsia="MS Gothic" w:hAnsi="MS Gothic" w:hint="eastAsia"/>
                    <w:sz w:val="19"/>
                    <w:szCs w:val="19"/>
                  </w:rPr>
                  <w:t>☐</w:t>
                </w:r>
              </w:p>
            </w:tc>
          </w:sdtContent>
        </w:sdt>
      </w:tr>
    </w:tbl>
    <w:p w14:paraId="4910076F" w14:textId="77777777" w:rsidR="00CD5B97" w:rsidRPr="00F06AFB" w:rsidRDefault="00CD5B97" w:rsidP="00CD5B97">
      <w:pPr>
        <w:pStyle w:val="tvhtml"/>
        <w:shd w:val="clear" w:color="auto" w:fill="FFFFFF"/>
        <w:spacing w:before="130" w:beforeAutospacing="0" w:after="0" w:afterAutospacing="0" w:line="260" w:lineRule="exact"/>
        <w:ind w:firstLine="709"/>
        <w:rPr>
          <w:rFonts w:ascii="Cambria" w:hAnsi="Cambria"/>
          <w:sz w:val="17"/>
          <w:szCs w:val="17"/>
        </w:rPr>
      </w:pPr>
      <w:r w:rsidRPr="00F06AFB">
        <w:rPr>
          <w:rFonts w:ascii="Cambria" w:hAnsi="Cambria"/>
          <w:sz w:val="17"/>
          <w:szCs w:val="17"/>
        </w:rPr>
        <w:t>Piezīme. * Ja nepieciešams, tabulu papildina ar jaunām ailēm.</w:t>
      </w:r>
    </w:p>
    <w:p w14:paraId="41A54FCF" w14:textId="77777777" w:rsidR="002B4DB6" w:rsidRPr="001C6804" w:rsidRDefault="002B4DB6" w:rsidP="002B4DB6">
      <w:pPr>
        <w:pStyle w:val="tvhtml"/>
        <w:shd w:val="clear" w:color="auto" w:fill="FFFFFF"/>
        <w:spacing w:before="130" w:beforeAutospacing="0" w:after="0" w:afterAutospacing="0" w:line="260" w:lineRule="exact"/>
        <w:ind w:firstLine="539"/>
        <w:jc w:val="both"/>
        <w:rPr>
          <w:rFonts w:ascii="Cambria" w:hAnsi="Cambria"/>
          <w:sz w:val="19"/>
          <w:szCs w:val="28"/>
        </w:rPr>
      </w:pPr>
      <w:r w:rsidRPr="001C6804">
        <w:rPr>
          <w:rFonts w:ascii="Cambria" w:hAnsi="Cambria"/>
          <w:sz w:val="19"/>
          <w:szCs w:val="28"/>
        </w:rPr>
        <w:t>4.</w:t>
      </w:r>
      <w:r w:rsidRPr="001C6804">
        <w:rPr>
          <w:rFonts w:ascii="Cambria" w:hAnsi="Cambria"/>
          <w:sz w:val="19"/>
          <w:szCs w:val="28"/>
          <w:vertAlign w:val="superscript"/>
        </w:rPr>
        <w:t>1</w:t>
      </w:r>
      <w:r w:rsidRPr="001C6804">
        <w:rPr>
          <w:rFonts w:ascii="Cambria" w:hAnsi="Cambria"/>
          <w:sz w:val="19"/>
          <w:szCs w:val="28"/>
        </w:rPr>
        <w:t xml:space="preserve"> Informācija par noziedzīgi iegūtu līdzekļu legalizācijas un terorisma un </w:t>
      </w:r>
      <w:proofErr w:type="spellStart"/>
      <w:r w:rsidRPr="001C6804">
        <w:rPr>
          <w:rFonts w:ascii="Cambria" w:hAnsi="Cambria"/>
          <w:sz w:val="19"/>
          <w:szCs w:val="28"/>
        </w:rPr>
        <w:t>proliferācijas</w:t>
      </w:r>
      <w:proofErr w:type="spellEnd"/>
      <w:r w:rsidRPr="001C6804">
        <w:rPr>
          <w:rFonts w:ascii="Cambria" w:hAnsi="Cambria"/>
          <w:sz w:val="19"/>
          <w:szCs w:val="28"/>
        </w:rPr>
        <w:t xml:space="preserve"> finansēšanas novēršanas prasību izpildi atbildīgo(-</w:t>
      </w:r>
      <w:proofErr w:type="spellStart"/>
      <w:r w:rsidRPr="001C6804">
        <w:rPr>
          <w:rFonts w:ascii="Cambria" w:hAnsi="Cambria"/>
          <w:sz w:val="19"/>
          <w:szCs w:val="28"/>
        </w:rPr>
        <w:t>ajām</w:t>
      </w:r>
      <w:proofErr w:type="spellEnd"/>
      <w:r w:rsidRPr="001C6804">
        <w:rPr>
          <w:rFonts w:ascii="Cambria" w:hAnsi="Cambria"/>
          <w:sz w:val="19"/>
          <w:szCs w:val="28"/>
        </w:rPr>
        <w:t>) personu(-</w:t>
      </w:r>
      <w:proofErr w:type="spellStart"/>
      <w:r w:rsidRPr="001C6804">
        <w:rPr>
          <w:rFonts w:ascii="Cambria" w:hAnsi="Cambria"/>
          <w:sz w:val="19"/>
          <w:szCs w:val="28"/>
        </w:rPr>
        <w:t>ām</w:t>
      </w:r>
      <w:proofErr w:type="spellEnd"/>
      <w:r w:rsidRPr="001C6804">
        <w:rPr>
          <w:rFonts w:ascii="Cambria" w:hAnsi="Cambria"/>
          <w:sz w:val="19"/>
          <w:szCs w:val="28"/>
        </w:rPr>
        <w:t>) kapitālsabiedrībā</w:t>
      </w:r>
    </w:p>
    <w:p w14:paraId="7DF39914" w14:textId="77777777" w:rsidR="002B4DB6" w:rsidRPr="001C6804" w:rsidRDefault="002B4DB6" w:rsidP="00C279DE">
      <w:pPr>
        <w:pStyle w:val="tvhtml"/>
        <w:shd w:val="clear" w:color="auto" w:fill="FFFFFF"/>
        <w:spacing w:before="130" w:beforeAutospacing="0" w:after="0" w:afterAutospacing="0" w:line="260" w:lineRule="exact"/>
        <w:jc w:val="both"/>
        <w:rPr>
          <w:rFonts w:ascii="Cambria" w:hAnsi="Cambria"/>
          <w:sz w:val="19"/>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0"/>
        <w:gridCol w:w="1359"/>
        <w:gridCol w:w="1776"/>
        <w:gridCol w:w="1869"/>
        <w:gridCol w:w="2612"/>
      </w:tblGrid>
      <w:tr w:rsidR="002B4DB6" w:rsidRPr="001C6804" w14:paraId="6814F9BD" w14:textId="77777777" w:rsidTr="00830F8E">
        <w:tc>
          <w:tcPr>
            <w:tcW w:w="740" w:type="dxa"/>
            <w:shd w:val="clear" w:color="auto" w:fill="auto"/>
            <w:vAlign w:val="center"/>
          </w:tcPr>
          <w:p w14:paraId="05448F27" w14:textId="77777777" w:rsidR="002B4DB6" w:rsidRPr="001C6804" w:rsidRDefault="002B4DB6" w:rsidP="00830F8E">
            <w:pPr>
              <w:pStyle w:val="tvhtml"/>
              <w:spacing w:before="0" w:beforeAutospacing="0" w:after="0" w:afterAutospacing="0"/>
              <w:jc w:val="center"/>
              <w:rPr>
                <w:rFonts w:ascii="Cambria" w:hAnsi="Cambria"/>
                <w:sz w:val="19"/>
                <w:szCs w:val="28"/>
              </w:rPr>
            </w:pPr>
            <w:r w:rsidRPr="001C6804">
              <w:rPr>
                <w:rFonts w:ascii="Cambria" w:hAnsi="Cambria"/>
                <w:sz w:val="19"/>
                <w:szCs w:val="28"/>
              </w:rPr>
              <w:t>Nr. </w:t>
            </w:r>
            <w:r w:rsidRPr="001C6804">
              <w:rPr>
                <w:rFonts w:ascii="Cambria" w:hAnsi="Cambria"/>
                <w:sz w:val="19"/>
                <w:szCs w:val="28"/>
              </w:rPr>
              <w:br/>
              <w:t>p. k.</w:t>
            </w:r>
          </w:p>
        </w:tc>
        <w:tc>
          <w:tcPr>
            <w:tcW w:w="1523" w:type="dxa"/>
            <w:shd w:val="clear" w:color="auto" w:fill="auto"/>
            <w:vAlign w:val="center"/>
          </w:tcPr>
          <w:p w14:paraId="32347A73" w14:textId="77777777" w:rsidR="002B4DB6" w:rsidRPr="001C6804" w:rsidRDefault="002B4DB6" w:rsidP="00830F8E">
            <w:pPr>
              <w:pStyle w:val="tvhtml"/>
              <w:spacing w:before="0" w:beforeAutospacing="0" w:after="0" w:afterAutospacing="0"/>
              <w:jc w:val="center"/>
              <w:rPr>
                <w:rFonts w:ascii="Cambria" w:hAnsi="Cambria"/>
                <w:sz w:val="19"/>
                <w:szCs w:val="28"/>
              </w:rPr>
            </w:pPr>
            <w:r w:rsidRPr="001C6804">
              <w:rPr>
                <w:rFonts w:ascii="Cambria" w:hAnsi="Cambria"/>
                <w:sz w:val="19"/>
                <w:szCs w:val="28"/>
              </w:rPr>
              <w:t>Vārds</w:t>
            </w:r>
          </w:p>
        </w:tc>
        <w:tc>
          <w:tcPr>
            <w:tcW w:w="1985" w:type="dxa"/>
            <w:shd w:val="clear" w:color="auto" w:fill="auto"/>
            <w:vAlign w:val="center"/>
          </w:tcPr>
          <w:p w14:paraId="224A58DC" w14:textId="77777777" w:rsidR="002B4DB6" w:rsidRPr="001C6804" w:rsidRDefault="002B4DB6" w:rsidP="00830F8E">
            <w:pPr>
              <w:pStyle w:val="tvhtml"/>
              <w:spacing w:before="0" w:beforeAutospacing="0" w:after="0" w:afterAutospacing="0"/>
              <w:jc w:val="center"/>
              <w:rPr>
                <w:rFonts w:ascii="Cambria" w:hAnsi="Cambria"/>
                <w:sz w:val="19"/>
                <w:szCs w:val="28"/>
              </w:rPr>
            </w:pPr>
            <w:r w:rsidRPr="001C6804">
              <w:rPr>
                <w:rFonts w:ascii="Cambria" w:hAnsi="Cambria"/>
                <w:sz w:val="19"/>
                <w:szCs w:val="28"/>
              </w:rPr>
              <w:t>Uzvārds</w:t>
            </w:r>
          </w:p>
        </w:tc>
        <w:tc>
          <w:tcPr>
            <w:tcW w:w="2126" w:type="dxa"/>
            <w:shd w:val="clear" w:color="auto" w:fill="auto"/>
            <w:vAlign w:val="center"/>
          </w:tcPr>
          <w:p w14:paraId="193FA38D" w14:textId="77777777" w:rsidR="002B4DB6" w:rsidRPr="001C6804" w:rsidRDefault="002B4DB6" w:rsidP="00830F8E">
            <w:pPr>
              <w:pStyle w:val="tvhtml"/>
              <w:spacing w:before="0" w:beforeAutospacing="0" w:after="0" w:afterAutospacing="0"/>
              <w:jc w:val="center"/>
              <w:rPr>
                <w:rFonts w:ascii="Cambria" w:hAnsi="Cambria"/>
                <w:sz w:val="19"/>
                <w:szCs w:val="28"/>
              </w:rPr>
            </w:pPr>
            <w:r w:rsidRPr="001C6804">
              <w:rPr>
                <w:rFonts w:ascii="Cambria" w:hAnsi="Cambria"/>
                <w:sz w:val="19"/>
                <w:szCs w:val="28"/>
              </w:rPr>
              <w:t>Amats</w:t>
            </w:r>
          </w:p>
        </w:tc>
        <w:tc>
          <w:tcPr>
            <w:tcW w:w="2806" w:type="dxa"/>
            <w:shd w:val="clear" w:color="auto" w:fill="auto"/>
            <w:vAlign w:val="center"/>
          </w:tcPr>
          <w:p w14:paraId="39721178" w14:textId="77777777" w:rsidR="002B4DB6" w:rsidRPr="001C6804" w:rsidRDefault="002B4DB6" w:rsidP="00830F8E">
            <w:pPr>
              <w:pStyle w:val="tvhtml"/>
              <w:spacing w:before="0" w:beforeAutospacing="0" w:after="0" w:afterAutospacing="0"/>
              <w:jc w:val="center"/>
              <w:rPr>
                <w:rFonts w:ascii="Cambria" w:hAnsi="Cambria"/>
                <w:sz w:val="19"/>
                <w:szCs w:val="28"/>
              </w:rPr>
            </w:pPr>
            <w:r w:rsidRPr="001C6804">
              <w:rPr>
                <w:rFonts w:ascii="Cambria" w:hAnsi="Cambria"/>
                <w:sz w:val="19"/>
                <w:szCs w:val="28"/>
              </w:rPr>
              <w:t>Kontaktinformācija (tai skaitā tālrunis, elektroniskā pasta adrese)</w:t>
            </w:r>
          </w:p>
        </w:tc>
      </w:tr>
      <w:tr w:rsidR="002B4DB6" w:rsidRPr="001C6804" w14:paraId="5A21431D" w14:textId="77777777" w:rsidTr="00830F8E">
        <w:tc>
          <w:tcPr>
            <w:tcW w:w="740" w:type="dxa"/>
            <w:shd w:val="clear" w:color="auto" w:fill="auto"/>
          </w:tcPr>
          <w:p w14:paraId="07BDBD00" w14:textId="77777777" w:rsidR="002B4DB6" w:rsidRPr="001C6804" w:rsidRDefault="002B4DB6" w:rsidP="00830F8E">
            <w:pPr>
              <w:pStyle w:val="tvhtml"/>
              <w:spacing w:before="0" w:beforeAutospacing="0" w:after="0" w:afterAutospacing="0"/>
              <w:rPr>
                <w:rFonts w:ascii="Cambria" w:hAnsi="Cambria"/>
                <w:sz w:val="19"/>
                <w:szCs w:val="28"/>
              </w:rPr>
            </w:pPr>
          </w:p>
        </w:tc>
        <w:tc>
          <w:tcPr>
            <w:tcW w:w="1523" w:type="dxa"/>
            <w:shd w:val="clear" w:color="auto" w:fill="auto"/>
          </w:tcPr>
          <w:p w14:paraId="15086DB6" w14:textId="77777777" w:rsidR="002B4DB6" w:rsidRPr="001C6804" w:rsidRDefault="002B4DB6" w:rsidP="00830F8E">
            <w:pPr>
              <w:pStyle w:val="tvhtml"/>
              <w:spacing w:before="0" w:beforeAutospacing="0" w:after="0" w:afterAutospacing="0"/>
              <w:rPr>
                <w:rFonts w:ascii="Cambria" w:hAnsi="Cambria"/>
                <w:sz w:val="19"/>
                <w:szCs w:val="28"/>
              </w:rPr>
            </w:pPr>
          </w:p>
        </w:tc>
        <w:tc>
          <w:tcPr>
            <w:tcW w:w="1985" w:type="dxa"/>
            <w:shd w:val="clear" w:color="auto" w:fill="auto"/>
          </w:tcPr>
          <w:p w14:paraId="7F65A83E" w14:textId="77777777" w:rsidR="002B4DB6" w:rsidRPr="001C6804" w:rsidRDefault="002B4DB6" w:rsidP="00830F8E">
            <w:pPr>
              <w:pStyle w:val="tvhtml"/>
              <w:spacing w:before="0" w:beforeAutospacing="0" w:after="0" w:afterAutospacing="0"/>
              <w:rPr>
                <w:rFonts w:ascii="Cambria" w:hAnsi="Cambria"/>
                <w:sz w:val="19"/>
                <w:szCs w:val="28"/>
              </w:rPr>
            </w:pPr>
          </w:p>
        </w:tc>
        <w:tc>
          <w:tcPr>
            <w:tcW w:w="2126" w:type="dxa"/>
            <w:shd w:val="clear" w:color="auto" w:fill="auto"/>
          </w:tcPr>
          <w:p w14:paraId="79F45D83" w14:textId="77777777" w:rsidR="002B4DB6" w:rsidRPr="001C6804" w:rsidRDefault="002B4DB6" w:rsidP="00830F8E">
            <w:pPr>
              <w:pStyle w:val="tvhtml"/>
              <w:spacing w:before="0" w:beforeAutospacing="0" w:after="0" w:afterAutospacing="0"/>
              <w:rPr>
                <w:rFonts w:ascii="Cambria" w:hAnsi="Cambria"/>
                <w:sz w:val="19"/>
                <w:szCs w:val="28"/>
              </w:rPr>
            </w:pPr>
          </w:p>
        </w:tc>
        <w:tc>
          <w:tcPr>
            <w:tcW w:w="2806" w:type="dxa"/>
            <w:shd w:val="clear" w:color="auto" w:fill="auto"/>
          </w:tcPr>
          <w:p w14:paraId="2EB468B2" w14:textId="77777777" w:rsidR="002B4DB6" w:rsidRPr="001C6804" w:rsidRDefault="002B4DB6" w:rsidP="00830F8E">
            <w:pPr>
              <w:pStyle w:val="tvhtml"/>
              <w:spacing w:before="0" w:beforeAutospacing="0" w:after="0" w:afterAutospacing="0"/>
              <w:rPr>
                <w:rFonts w:ascii="Cambria" w:hAnsi="Cambria"/>
                <w:sz w:val="19"/>
                <w:szCs w:val="28"/>
              </w:rPr>
            </w:pPr>
          </w:p>
        </w:tc>
      </w:tr>
      <w:tr w:rsidR="002B4DB6" w:rsidRPr="001C6804" w14:paraId="098F6B5F" w14:textId="77777777" w:rsidTr="00830F8E">
        <w:tc>
          <w:tcPr>
            <w:tcW w:w="740" w:type="dxa"/>
            <w:shd w:val="clear" w:color="auto" w:fill="auto"/>
          </w:tcPr>
          <w:p w14:paraId="49189031" w14:textId="77777777" w:rsidR="002B4DB6" w:rsidRPr="001C6804" w:rsidRDefault="002B4DB6" w:rsidP="00830F8E">
            <w:pPr>
              <w:pStyle w:val="tvhtml"/>
              <w:spacing w:before="0" w:beforeAutospacing="0" w:after="0" w:afterAutospacing="0"/>
              <w:rPr>
                <w:rFonts w:ascii="Cambria" w:hAnsi="Cambria"/>
                <w:sz w:val="19"/>
                <w:szCs w:val="28"/>
              </w:rPr>
            </w:pPr>
          </w:p>
        </w:tc>
        <w:tc>
          <w:tcPr>
            <w:tcW w:w="1523" w:type="dxa"/>
            <w:shd w:val="clear" w:color="auto" w:fill="auto"/>
          </w:tcPr>
          <w:p w14:paraId="4E608DC7" w14:textId="77777777" w:rsidR="002B4DB6" w:rsidRPr="001C6804" w:rsidRDefault="002B4DB6" w:rsidP="00830F8E">
            <w:pPr>
              <w:pStyle w:val="tvhtml"/>
              <w:spacing w:before="0" w:beforeAutospacing="0" w:after="0" w:afterAutospacing="0"/>
              <w:rPr>
                <w:rFonts w:ascii="Cambria" w:hAnsi="Cambria"/>
                <w:sz w:val="19"/>
                <w:szCs w:val="28"/>
              </w:rPr>
            </w:pPr>
          </w:p>
        </w:tc>
        <w:tc>
          <w:tcPr>
            <w:tcW w:w="1985" w:type="dxa"/>
            <w:shd w:val="clear" w:color="auto" w:fill="auto"/>
          </w:tcPr>
          <w:p w14:paraId="692BED4C" w14:textId="77777777" w:rsidR="002B4DB6" w:rsidRPr="001C6804" w:rsidRDefault="002B4DB6" w:rsidP="00830F8E">
            <w:pPr>
              <w:pStyle w:val="tvhtml"/>
              <w:spacing w:before="0" w:beforeAutospacing="0" w:after="0" w:afterAutospacing="0"/>
              <w:rPr>
                <w:rFonts w:ascii="Cambria" w:hAnsi="Cambria"/>
                <w:sz w:val="19"/>
                <w:szCs w:val="28"/>
              </w:rPr>
            </w:pPr>
          </w:p>
        </w:tc>
        <w:tc>
          <w:tcPr>
            <w:tcW w:w="2126" w:type="dxa"/>
            <w:shd w:val="clear" w:color="auto" w:fill="auto"/>
          </w:tcPr>
          <w:p w14:paraId="553B6CED" w14:textId="77777777" w:rsidR="002B4DB6" w:rsidRPr="001C6804" w:rsidRDefault="002B4DB6" w:rsidP="00830F8E">
            <w:pPr>
              <w:pStyle w:val="tvhtml"/>
              <w:spacing w:before="0" w:beforeAutospacing="0" w:after="0" w:afterAutospacing="0"/>
              <w:rPr>
                <w:rFonts w:ascii="Cambria" w:hAnsi="Cambria"/>
                <w:sz w:val="19"/>
                <w:szCs w:val="28"/>
              </w:rPr>
            </w:pPr>
          </w:p>
        </w:tc>
        <w:tc>
          <w:tcPr>
            <w:tcW w:w="2806" w:type="dxa"/>
            <w:shd w:val="clear" w:color="auto" w:fill="auto"/>
          </w:tcPr>
          <w:p w14:paraId="63CEA4A6" w14:textId="77777777" w:rsidR="002B4DB6" w:rsidRPr="001C6804" w:rsidRDefault="002B4DB6" w:rsidP="00830F8E">
            <w:pPr>
              <w:pStyle w:val="tvhtml"/>
              <w:spacing w:before="0" w:beforeAutospacing="0" w:after="0" w:afterAutospacing="0"/>
              <w:jc w:val="right"/>
              <w:rPr>
                <w:rFonts w:ascii="Cambria" w:hAnsi="Cambria"/>
                <w:sz w:val="19"/>
                <w:szCs w:val="28"/>
              </w:rPr>
            </w:pPr>
          </w:p>
        </w:tc>
      </w:tr>
    </w:tbl>
    <w:p w14:paraId="25C7D967" w14:textId="77777777" w:rsidR="00CD5B97" w:rsidRPr="00F06AFB" w:rsidRDefault="00CD5B97" w:rsidP="00CD5B97">
      <w:pPr>
        <w:pStyle w:val="tvhtml"/>
        <w:shd w:val="clear" w:color="auto" w:fill="FFFFFF"/>
        <w:spacing w:before="130" w:beforeAutospacing="0" w:after="60" w:afterAutospacing="0" w:line="260" w:lineRule="exact"/>
        <w:ind w:firstLine="709"/>
        <w:jc w:val="both"/>
        <w:rPr>
          <w:rFonts w:ascii="Cambria" w:hAnsi="Cambria"/>
          <w:sz w:val="19"/>
        </w:rPr>
      </w:pPr>
      <w:r w:rsidRPr="00F06AFB">
        <w:rPr>
          <w:rFonts w:ascii="Cambria" w:hAnsi="Cambria"/>
          <w:sz w:val="19"/>
        </w:rPr>
        <w:t>5. Informācija par to kapitālsabiedrības darbinieku kompetenci patērētāju kreditēšanas pakalpojumu sniegšanā, kuri sniedz vai sniegs kreditēšanas pakalpojumus patērētājam, un informācija par to, kā darbinieku kompetence tiek nodrošināta (piemēram, darbinieku atlases metodes, prasības darbinieku izglītībai, darbinieku apmācības programmas un citas darbības)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30" w:type="dxa"/>
          <w:left w:w="30" w:type="dxa"/>
          <w:bottom w:w="30" w:type="dxa"/>
          <w:right w:w="30" w:type="dxa"/>
        </w:tblCellMar>
        <w:tblLook w:val="04A0" w:firstRow="1" w:lastRow="0" w:firstColumn="1" w:lastColumn="0" w:noHBand="0" w:noVBand="1"/>
      </w:tblPr>
      <w:tblGrid>
        <w:gridCol w:w="8296"/>
      </w:tblGrid>
      <w:tr w:rsidR="00CD5B97" w:rsidRPr="00F06AFB" w14:paraId="425A66C5" w14:textId="77777777" w:rsidTr="006B1F67">
        <w:tc>
          <w:tcPr>
            <w:tcW w:w="0" w:type="auto"/>
            <w:hideMark/>
          </w:tcPr>
          <w:p w14:paraId="7EEC17CF" w14:textId="77777777" w:rsidR="00CD5B97" w:rsidRPr="00F06AFB" w:rsidRDefault="00CD5B97" w:rsidP="006B1F67">
            <w:pPr>
              <w:rPr>
                <w:rFonts w:ascii="Cambria" w:hAnsi="Cambria"/>
                <w:sz w:val="19"/>
                <w:szCs w:val="19"/>
              </w:rPr>
            </w:pPr>
            <w:r w:rsidRPr="00F06AFB">
              <w:rPr>
                <w:rFonts w:ascii="Cambria" w:hAnsi="Cambria"/>
                <w:sz w:val="19"/>
                <w:szCs w:val="19"/>
                <w:bdr w:val="none" w:sz="0" w:space="0" w:color="auto" w:frame="1"/>
              </w:rPr>
              <w:br/>
            </w:r>
          </w:p>
        </w:tc>
      </w:tr>
    </w:tbl>
    <w:p w14:paraId="35307174" w14:textId="77777777" w:rsidR="00CD5B97" w:rsidRPr="00F06AFB" w:rsidRDefault="00CD5B97" w:rsidP="00CD5B97">
      <w:pPr>
        <w:pStyle w:val="tvhtml"/>
        <w:shd w:val="clear" w:color="auto" w:fill="FFFFFF"/>
        <w:spacing w:before="130" w:beforeAutospacing="0" w:after="0" w:afterAutospacing="0" w:line="260" w:lineRule="exact"/>
        <w:ind w:firstLine="709"/>
        <w:jc w:val="both"/>
        <w:rPr>
          <w:rFonts w:ascii="Cambria" w:hAnsi="Cambria"/>
          <w:sz w:val="19"/>
        </w:rPr>
      </w:pPr>
      <w:r w:rsidRPr="00F06AFB">
        <w:rPr>
          <w:rFonts w:ascii="Cambria" w:hAnsi="Cambria"/>
          <w:sz w:val="19"/>
        </w:rPr>
        <w:t>6. Lūdzu izsniegt speciālo atļauju (licenci) patērētāju kreditēšanas pakalpojumu sniegšanai Latvijas Republikā no _____. gada ___.__________.*</w:t>
      </w:r>
    </w:p>
    <w:p w14:paraId="44ADF627" w14:textId="77777777" w:rsidR="00CD5B97" w:rsidRPr="009179FB" w:rsidRDefault="00CD5B97" w:rsidP="00CD5B97">
      <w:pPr>
        <w:pStyle w:val="tvhtml"/>
        <w:shd w:val="clear" w:color="auto" w:fill="FFFFFF"/>
        <w:spacing w:before="130" w:beforeAutospacing="0" w:after="0" w:afterAutospacing="0" w:line="260" w:lineRule="exact"/>
        <w:ind w:firstLine="709"/>
        <w:rPr>
          <w:rFonts w:ascii="Cambria" w:hAnsi="Cambria"/>
          <w:sz w:val="17"/>
          <w:szCs w:val="17"/>
        </w:rPr>
      </w:pPr>
      <w:r w:rsidRPr="009179FB">
        <w:rPr>
          <w:rFonts w:ascii="Cambria" w:hAnsi="Cambria"/>
          <w:sz w:val="17"/>
          <w:szCs w:val="17"/>
        </w:rPr>
        <w:t>Piezīme. * Aizpilda, ja paredzēts, ka patērētāju kreditēšanas pakalpojumu sniegšana tiks uzsākta ne agrāk kā četrus mēnešus pēc tam, kad iesniegts iesniegums speciālās atļaujas (licences) saņemšanai.</w:t>
      </w:r>
    </w:p>
    <w:p w14:paraId="1C60EF6F" w14:textId="77777777" w:rsidR="00CD5B97" w:rsidRPr="00F06AFB" w:rsidRDefault="00CD5B97" w:rsidP="00CD5B97">
      <w:pPr>
        <w:pStyle w:val="tvhtml"/>
        <w:shd w:val="clear" w:color="auto" w:fill="FFFFFF"/>
        <w:spacing w:before="130" w:beforeAutospacing="0" w:after="0" w:afterAutospacing="0" w:line="260" w:lineRule="exact"/>
        <w:ind w:firstLine="709"/>
        <w:rPr>
          <w:rFonts w:ascii="Cambria" w:hAnsi="Cambria"/>
          <w:sz w:val="19"/>
        </w:rPr>
      </w:pPr>
      <w:r w:rsidRPr="00F06AFB">
        <w:rPr>
          <w:rFonts w:ascii="Cambria" w:hAnsi="Cambria"/>
          <w:sz w:val="19"/>
        </w:rPr>
        <w:t>7. Vēlos saņemt licenci (atzīmēt ar X):</w:t>
      </w:r>
    </w:p>
    <w:p w14:paraId="4DCE4951" w14:textId="7DE94648" w:rsidR="00CD5B97" w:rsidRPr="00F06AFB" w:rsidRDefault="002E3F5B" w:rsidP="00CD5B97">
      <w:pPr>
        <w:pStyle w:val="tvhtml"/>
        <w:shd w:val="clear" w:color="auto" w:fill="FFFFFF"/>
        <w:spacing w:before="130" w:beforeAutospacing="0" w:after="0" w:afterAutospacing="0" w:line="260" w:lineRule="atLeast"/>
        <w:ind w:firstLine="709"/>
        <w:rPr>
          <w:rFonts w:ascii="Cambria" w:hAnsi="Cambria"/>
          <w:sz w:val="19"/>
        </w:rPr>
      </w:pPr>
      <w:sdt>
        <w:sdtPr>
          <w:rPr>
            <w:rFonts w:ascii="Cambria" w:hAnsi="Cambria"/>
            <w:sz w:val="19"/>
            <w:szCs w:val="19"/>
          </w:rPr>
          <w:id w:val="-2013513799"/>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D5B97" w:rsidRPr="00F06AFB">
        <w:rPr>
          <w:rStyle w:val="apple-converted-space"/>
          <w:rFonts w:ascii="Cambria" w:hAnsi="Cambria"/>
          <w:sz w:val="19"/>
        </w:rPr>
        <w:t> </w:t>
      </w:r>
      <w:r w:rsidR="00CD5B97" w:rsidRPr="00F06AFB">
        <w:rPr>
          <w:rFonts w:ascii="Cambria" w:hAnsi="Cambria"/>
          <w:sz w:val="19"/>
        </w:rPr>
        <w:t>papīra dokumenta formā</w:t>
      </w:r>
    </w:p>
    <w:p w14:paraId="7DDF9A03" w14:textId="29B2DA3D" w:rsidR="00CD5B97" w:rsidRPr="00F06AFB" w:rsidRDefault="002E3F5B" w:rsidP="00CD5B97">
      <w:pPr>
        <w:pStyle w:val="tvhtml"/>
        <w:shd w:val="clear" w:color="auto" w:fill="FFFFFF"/>
        <w:spacing w:before="130" w:beforeAutospacing="0" w:after="0" w:afterAutospacing="0" w:line="260" w:lineRule="atLeast"/>
        <w:ind w:firstLine="709"/>
        <w:jc w:val="both"/>
        <w:rPr>
          <w:rFonts w:ascii="Cambria" w:hAnsi="Cambria"/>
          <w:sz w:val="19"/>
        </w:rPr>
      </w:pPr>
      <w:sdt>
        <w:sdtPr>
          <w:rPr>
            <w:rFonts w:ascii="Cambria" w:hAnsi="Cambria"/>
            <w:sz w:val="19"/>
            <w:szCs w:val="19"/>
          </w:rPr>
          <w:id w:val="-227307202"/>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D5B97" w:rsidRPr="00F06AFB">
        <w:rPr>
          <w:rStyle w:val="apple-converted-space"/>
          <w:rFonts w:ascii="Cambria" w:hAnsi="Cambria"/>
          <w:sz w:val="19"/>
        </w:rPr>
        <w:t> </w:t>
      </w:r>
      <w:r w:rsidR="00CD5B97" w:rsidRPr="00F06AFB">
        <w:rPr>
          <w:rFonts w:ascii="Cambria" w:hAnsi="Cambria"/>
          <w:sz w:val="19"/>
        </w:rPr>
        <w:t>elektroniska dokumenta formā elektronisko dokumentu apriti regulējošajos normatīvajos aktos noteiktajā kārtībā</w:t>
      </w:r>
    </w:p>
    <w:p w14:paraId="3F6B27AE"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 Apliecinu, ka:</w:t>
      </w:r>
    </w:p>
    <w:p w14:paraId="0CDE1714"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8.1. kapitālsabiedrībai ir izstrādāta kārtība, kādā sniedz patērētāju kreditēšanas pakalpojumus, izskata patērētāju sūdzības un izvērtē patērētāja spēju atmaksāt kredītu;</w:t>
      </w:r>
    </w:p>
    <w:p w14:paraId="3F281E13"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8.2. kapitālsabiedrības darbinieki ir kompetenti patērētāju kreditēšanas pakalpojumu sniegšanā;</w:t>
      </w:r>
    </w:p>
    <w:p w14:paraId="0116A782"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8.3. ja kapitālsabiedrība piedāvā vai plāno piedāvāt patērētājam kreditēšanas līgumu, kuru noslēdzot patērētājs nodod kapitālsabiedrības glabāšanā kā nodrošinājumu kādu kustamu lietu:</w:t>
      </w:r>
    </w:p>
    <w:p w14:paraId="5D24C937"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8.3.1. visas telpas, kurās tiek veikta vai plānota pakalpojumu sniegšana patērētājam un ķīlu uzglabāšana, atbilst patērētāja kreditēšanas noteikumu prasībām;</w:t>
      </w:r>
    </w:p>
    <w:p w14:paraId="67483C83"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8.3.2. ir noslēgti vai tiks noslēgti līgumi ar apsardzes komersantiem, kuri darbojas saskaņā ar Apsardzes darbības likumu, lai nodrošinātu pakalpojuma sniegšanas vietu atbilstību patērētāja kreditēšanas noteikumu prasībām;</w:t>
      </w:r>
    </w:p>
    <w:p w14:paraId="59466AB8" w14:textId="77777777" w:rsidR="00CD5B97"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8.3.3. ir apdrošināta civiltiesiskā atbildība par kapitālsabiedrības darbības vai bezdarbības dēļ nodarīto kaitējumu kapitālsabied</w:t>
      </w:r>
      <w:r w:rsidR="00B765E8">
        <w:rPr>
          <w:rFonts w:ascii="Cambria" w:hAnsi="Cambria"/>
          <w:sz w:val="19"/>
        </w:rPr>
        <w:t>rības glabāšanā nodotajai ķīlai;</w:t>
      </w:r>
    </w:p>
    <w:p w14:paraId="7D78FBB8" w14:textId="77777777" w:rsidR="00CD5B97" w:rsidRPr="00F06AFB" w:rsidRDefault="002B4DB6" w:rsidP="00CD5B97">
      <w:pPr>
        <w:pStyle w:val="tvhtml"/>
        <w:shd w:val="clear" w:color="auto" w:fill="FFFFFF"/>
        <w:spacing w:beforeAutospacing="0" w:after="0" w:afterAutospacing="0" w:line="260" w:lineRule="exact"/>
        <w:ind w:firstLine="709"/>
        <w:jc w:val="both"/>
        <w:rPr>
          <w:rFonts w:ascii="Cambria" w:hAnsi="Cambria"/>
          <w:sz w:val="19"/>
        </w:rPr>
      </w:pPr>
      <w:r w:rsidRPr="001C6804">
        <w:rPr>
          <w:rFonts w:ascii="Cambria" w:hAnsi="Cambria"/>
          <w:spacing w:val="-2"/>
          <w:sz w:val="19"/>
          <w:szCs w:val="28"/>
        </w:rPr>
        <w:t>8.4. kapitālsabiedrībai ir izstrādāta noziedzīgi iegūtu līdzekļu legalizācijas</w:t>
      </w:r>
      <w:r w:rsidRPr="001C6804">
        <w:rPr>
          <w:rFonts w:ascii="Cambria" w:hAnsi="Cambria"/>
          <w:sz w:val="19"/>
          <w:szCs w:val="28"/>
        </w:rPr>
        <w:t xml:space="preserve"> </w:t>
      </w:r>
      <w:r w:rsidRPr="001C6804">
        <w:rPr>
          <w:rFonts w:ascii="Cambria" w:hAnsi="Cambria"/>
          <w:spacing w:val="-2"/>
          <w:sz w:val="19"/>
          <w:szCs w:val="28"/>
        </w:rPr>
        <w:t xml:space="preserve">un terorisma un </w:t>
      </w:r>
      <w:proofErr w:type="spellStart"/>
      <w:r w:rsidRPr="001C6804">
        <w:rPr>
          <w:rFonts w:ascii="Cambria" w:hAnsi="Cambria"/>
          <w:spacing w:val="-2"/>
          <w:sz w:val="19"/>
          <w:szCs w:val="28"/>
        </w:rPr>
        <w:t>proliferācijas</w:t>
      </w:r>
      <w:proofErr w:type="spellEnd"/>
      <w:r w:rsidRPr="001C6804">
        <w:rPr>
          <w:rFonts w:ascii="Cambria" w:hAnsi="Cambria"/>
          <w:spacing w:val="-2"/>
          <w:sz w:val="19"/>
          <w:szCs w:val="28"/>
        </w:rPr>
        <w:t xml:space="preserve"> finansēšanas novēršanas iekšējās kontroles sistēma un kārtība, kādā tā izvērtē piesaistītā finansējuma atbilstību prasībām noziedzīgi</w:t>
      </w:r>
      <w:r w:rsidRPr="001C6804">
        <w:rPr>
          <w:rFonts w:ascii="Cambria" w:hAnsi="Cambria"/>
          <w:sz w:val="19"/>
          <w:szCs w:val="28"/>
        </w:rPr>
        <w:t xml:space="preserve"> iegūtu līdzekļu legalizācijas un terorisma un </w:t>
      </w:r>
      <w:proofErr w:type="spellStart"/>
      <w:r w:rsidRPr="001C6804">
        <w:rPr>
          <w:rFonts w:ascii="Cambria" w:hAnsi="Cambria"/>
          <w:sz w:val="19"/>
          <w:szCs w:val="28"/>
        </w:rPr>
        <w:t>proliferācijas</w:t>
      </w:r>
      <w:proofErr w:type="spellEnd"/>
      <w:r w:rsidRPr="001C6804">
        <w:rPr>
          <w:rFonts w:ascii="Cambria" w:hAnsi="Cambria"/>
          <w:sz w:val="19"/>
          <w:szCs w:val="28"/>
        </w:rPr>
        <w:t xml:space="preserve"> finansēšanas novēršanas jomā un tā tiesisko izcelsmi.</w:t>
      </w:r>
    </w:p>
    <w:p w14:paraId="255DAABF" w14:textId="77777777" w:rsidR="00CD5B97" w:rsidRPr="00F06AFB" w:rsidRDefault="00CD5B97" w:rsidP="00CD5B97">
      <w:pPr>
        <w:pStyle w:val="tvhtml"/>
        <w:shd w:val="clear" w:color="auto" w:fill="FFFFFF"/>
        <w:spacing w:beforeAutospacing="0" w:after="0" w:afterAutospacing="0" w:line="260" w:lineRule="exact"/>
        <w:ind w:firstLine="709"/>
        <w:jc w:val="both"/>
        <w:rPr>
          <w:rFonts w:ascii="Cambria" w:hAnsi="Cambria"/>
          <w:sz w:val="19"/>
        </w:rPr>
      </w:pPr>
      <w:r w:rsidRPr="00F06AFB">
        <w:rPr>
          <w:rFonts w:ascii="Cambria" w:hAnsi="Cambria"/>
          <w:sz w:val="19"/>
        </w:rPr>
        <w:t>9. Apliecinu, ka esmu informēts par pienākumu saskaņā ar Ministru kabineta 2011. gada 29. marta noteikumu Nr. 245 "Noteikumi par speciālo atļauju (licenci) patērētāju kreditēšanas pakalpojumu sniegšanai" 25. un 27. punktu sniegt Patērētāju tiesību aizsardzības centram informāciju par komersanta nosaukuma, juridiskās adreses, kā arī citu šajā iesniegumā un tam pievienotajos dokumentos sniegto ziņu izmaiņām 10 dienu laikā pēc attiecīgo izmaiņu veikšanas.</w:t>
      </w:r>
    </w:p>
    <w:p w14:paraId="701E204C" w14:textId="77777777" w:rsidR="002B4DB6" w:rsidRPr="001C6804" w:rsidRDefault="002B4DB6" w:rsidP="002B4DB6">
      <w:pPr>
        <w:pStyle w:val="Parastais"/>
        <w:spacing w:before="130" w:line="260" w:lineRule="exact"/>
        <w:ind w:firstLine="539"/>
        <w:jc w:val="both"/>
        <w:rPr>
          <w:rFonts w:ascii="Cambria" w:hAnsi="Cambria"/>
          <w:sz w:val="19"/>
          <w:szCs w:val="28"/>
        </w:rPr>
      </w:pPr>
      <w:r w:rsidRPr="001C6804">
        <w:rPr>
          <w:rFonts w:ascii="Cambria" w:hAnsi="Cambria"/>
          <w:sz w:val="19"/>
          <w:szCs w:val="28"/>
        </w:rPr>
        <w:t>10. Apliecinu, ka esmu informēts par to, ka nepatiesas vai maldinošas informācijas sniegšana Patērētāju tiesību aizsardzības centram ir pārkāpums, kura dēļ speciālās atļaujas (licences) saņemšana var tikt atteikta vai izsniegtā speciālā atļauja (licence) var tikt anulēta. Par komercdarbību bez speciālās atļaujas (licences) Latvijas tiesību aktos ir paredzēta gan administratīvā atbildība, gan kriminālatbildība.</w:t>
      </w:r>
    </w:p>
    <w:p w14:paraId="4EC9F6C6" w14:textId="77777777" w:rsidR="002B4DB6" w:rsidRPr="001C6804" w:rsidRDefault="002B4DB6" w:rsidP="002B4DB6">
      <w:pPr>
        <w:pStyle w:val="Parastais"/>
        <w:spacing w:before="130" w:line="260" w:lineRule="exact"/>
        <w:ind w:firstLine="539"/>
        <w:jc w:val="both"/>
        <w:rPr>
          <w:rFonts w:ascii="Cambria" w:hAnsi="Cambria"/>
          <w:sz w:val="19"/>
          <w:szCs w:val="28"/>
        </w:rPr>
      </w:pPr>
      <w:r w:rsidRPr="001C6804">
        <w:rPr>
          <w:rFonts w:ascii="Cambria" w:hAnsi="Cambria"/>
          <w:sz w:val="19"/>
          <w:szCs w:val="28"/>
        </w:rPr>
        <w:t>Pielikumā (atzīmēt ar X):</w:t>
      </w:r>
    </w:p>
    <w:p w14:paraId="350CEAD0" w14:textId="082C096E" w:rsidR="002B4DB6" w:rsidRPr="001C6804" w:rsidRDefault="002E3F5B" w:rsidP="002B4DB6">
      <w:pPr>
        <w:pStyle w:val="Parastais"/>
        <w:spacing w:before="130" w:line="260" w:lineRule="exact"/>
        <w:ind w:firstLine="539"/>
        <w:jc w:val="both"/>
        <w:rPr>
          <w:rFonts w:ascii="Cambria" w:hAnsi="Cambria"/>
          <w:spacing w:val="-2"/>
          <w:sz w:val="19"/>
          <w:szCs w:val="28"/>
        </w:rPr>
      </w:pPr>
      <w:sdt>
        <w:sdtPr>
          <w:rPr>
            <w:rFonts w:ascii="Cambria" w:hAnsi="Cambria"/>
            <w:sz w:val="19"/>
            <w:szCs w:val="19"/>
          </w:rPr>
          <w:id w:val="-1726371678"/>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Pr>
          <w:rFonts w:ascii="Cambria" w:hAnsi="Cambria"/>
          <w:spacing w:val="-2"/>
          <w:sz w:val="19"/>
          <w:szCs w:val="28"/>
        </w:rPr>
        <w:t xml:space="preserve"> </w:t>
      </w:r>
      <w:r w:rsidR="002B4DB6" w:rsidRPr="001C6804">
        <w:rPr>
          <w:rFonts w:ascii="Cambria" w:hAnsi="Cambria"/>
          <w:spacing w:val="-2"/>
          <w:sz w:val="19"/>
          <w:szCs w:val="28"/>
        </w:rPr>
        <w:t xml:space="preserve">izziņa par kriminālo un administratīvo sodāmību no personas pastāvīgās dzīvesvietas valsts iestādes, kas uztur informāciju par sodāmību saskaņā ar attiecīgās valsts likumiem (ja kapitālsabiedrības padomes (ja tāda izveidota) vai valdes loceklis, prokūrists vai par noziedzīgi iegūtu līdzekļu legalizācijas un terorisma un </w:t>
      </w:r>
      <w:proofErr w:type="spellStart"/>
      <w:r w:rsidR="002B4DB6" w:rsidRPr="001C6804">
        <w:rPr>
          <w:rFonts w:ascii="Cambria" w:hAnsi="Cambria"/>
          <w:spacing w:val="-2"/>
          <w:sz w:val="19"/>
          <w:szCs w:val="28"/>
        </w:rPr>
        <w:t>proliferācijas</w:t>
      </w:r>
      <w:proofErr w:type="spellEnd"/>
      <w:r w:rsidR="002B4DB6" w:rsidRPr="001C6804">
        <w:rPr>
          <w:rFonts w:ascii="Cambria" w:hAnsi="Cambria"/>
          <w:spacing w:val="-2"/>
          <w:sz w:val="19"/>
          <w:szCs w:val="28"/>
        </w:rPr>
        <w:t xml:space="preserve"> finansēšanas novēršanas prasību izpildi atbildīgā persona ir ārvalstnieks)</w:t>
      </w:r>
    </w:p>
    <w:p w14:paraId="4B990215" w14:textId="59B11A0A" w:rsidR="002B4DB6" w:rsidRPr="001C6804" w:rsidRDefault="002E3F5B" w:rsidP="002B4DB6">
      <w:pPr>
        <w:pStyle w:val="Parastais"/>
        <w:spacing w:before="130" w:line="260" w:lineRule="exact"/>
        <w:ind w:firstLine="539"/>
        <w:jc w:val="both"/>
        <w:rPr>
          <w:rFonts w:ascii="Cambria" w:hAnsi="Cambria"/>
          <w:sz w:val="19"/>
          <w:szCs w:val="28"/>
        </w:rPr>
      </w:pPr>
      <w:sdt>
        <w:sdtPr>
          <w:rPr>
            <w:rFonts w:ascii="Cambria" w:hAnsi="Cambria"/>
            <w:sz w:val="19"/>
            <w:szCs w:val="19"/>
          </w:rPr>
          <w:id w:val="-974444006"/>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Pr>
          <w:rFonts w:ascii="Cambria" w:hAnsi="Cambria"/>
          <w:sz w:val="19"/>
          <w:szCs w:val="19"/>
        </w:rPr>
        <w:t xml:space="preserve"> </w:t>
      </w:r>
      <w:r w:rsidR="002B4DB6" w:rsidRPr="001C6804">
        <w:rPr>
          <w:rFonts w:ascii="Cambria" w:hAnsi="Cambria"/>
          <w:sz w:val="19"/>
          <w:szCs w:val="28"/>
        </w:rPr>
        <w:t>pilnvarotā pārstāvja pilnvara (ja iesniegumu iesniedz pilnvarotais pārstāvis)</w:t>
      </w:r>
    </w:p>
    <w:p w14:paraId="47F1B546" w14:textId="32588E42" w:rsidR="002B4DB6" w:rsidRPr="001C6804" w:rsidRDefault="002E3F5B" w:rsidP="002B4DB6">
      <w:pPr>
        <w:pStyle w:val="Parastais"/>
        <w:spacing w:before="130" w:line="260" w:lineRule="exact"/>
        <w:ind w:firstLine="539"/>
        <w:jc w:val="both"/>
        <w:rPr>
          <w:rFonts w:ascii="Cambria" w:hAnsi="Cambria"/>
          <w:sz w:val="19"/>
          <w:szCs w:val="28"/>
        </w:rPr>
      </w:pPr>
      <w:sdt>
        <w:sdtPr>
          <w:rPr>
            <w:rFonts w:ascii="Cambria" w:hAnsi="Cambria"/>
            <w:sz w:val="19"/>
            <w:szCs w:val="19"/>
          </w:rPr>
          <w:id w:val="589898613"/>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sidRPr="001C6804">
        <w:rPr>
          <w:rFonts w:ascii="Cambria" w:hAnsi="Cambria"/>
          <w:sz w:val="19"/>
          <w:szCs w:val="28"/>
        </w:rPr>
        <w:t xml:space="preserve"> </w:t>
      </w:r>
      <w:r w:rsidR="002B4DB6" w:rsidRPr="001C6804">
        <w:rPr>
          <w:rFonts w:ascii="Cambria" w:hAnsi="Cambria"/>
          <w:sz w:val="19"/>
          <w:szCs w:val="28"/>
        </w:rPr>
        <w:t xml:space="preserve">dokumenti, kas apliecina to finanšu līdzekļu tiesisko izcelsmi, kurus iegulda kapitālsabiedrības pamatkapitālā vai ar kuriem apmaksā atsavinātās kapitālsabiedrības dalībnieku daļas </w:t>
      </w:r>
    </w:p>
    <w:p w14:paraId="1EC40983" w14:textId="50984D27" w:rsidR="002B4DB6" w:rsidRPr="001C6804" w:rsidRDefault="002E3F5B" w:rsidP="002B4DB6">
      <w:pPr>
        <w:pStyle w:val="Parastais"/>
        <w:spacing w:before="130" w:line="260" w:lineRule="exact"/>
        <w:ind w:firstLine="539"/>
        <w:jc w:val="both"/>
        <w:rPr>
          <w:rFonts w:ascii="Cambria" w:hAnsi="Cambria"/>
          <w:sz w:val="19"/>
          <w:szCs w:val="28"/>
        </w:rPr>
      </w:pPr>
      <w:sdt>
        <w:sdtPr>
          <w:rPr>
            <w:rFonts w:ascii="Cambria" w:hAnsi="Cambria"/>
            <w:sz w:val="19"/>
            <w:szCs w:val="19"/>
          </w:rPr>
          <w:id w:val="-1473132273"/>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Pr>
          <w:rFonts w:ascii="Cambria" w:hAnsi="Cambria"/>
          <w:sz w:val="19"/>
          <w:szCs w:val="28"/>
        </w:rPr>
        <w:t xml:space="preserve"> </w:t>
      </w:r>
      <w:r w:rsidR="002B4DB6" w:rsidRPr="001C6804">
        <w:rPr>
          <w:rFonts w:ascii="Cambria" w:hAnsi="Cambria"/>
          <w:sz w:val="19"/>
          <w:szCs w:val="28"/>
        </w:rPr>
        <w:t>informācija par patiesajiem labuma guvējiem</w:t>
      </w:r>
    </w:p>
    <w:p w14:paraId="61AD9A37" w14:textId="085C8888" w:rsidR="002B4DB6" w:rsidRPr="00C279DE" w:rsidRDefault="002E3F5B" w:rsidP="00C279DE">
      <w:pPr>
        <w:pStyle w:val="Parastais"/>
        <w:spacing w:before="130" w:line="260" w:lineRule="exact"/>
        <w:ind w:firstLine="539"/>
        <w:jc w:val="both"/>
        <w:rPr>
          <w:rFonts w:ascii="Cambria" w:hAnsi="Cambria"/>
          <w:spacing w:val="-2"/>
          <w:sz w:val="19"/>
          <w:szCs w:val="28"/>
        </w:rPr>
      </w:pPr>
      <w:sdt>
        <w:sdtPr>
          <w:rPr>
            <w:rFonts w:ascii="Cambria" w:hAnsi="Cambria"/>
            <w:sz w:val="19"/>
            <w:szCs w:val="19"/>
          </w:rPr>
          <w:id w:val="-72825210"/>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sidRPr="001C6804">
        <w:rPr>
          <w:rFonts w:ascii="Cambria" w:hAnsi="Cambria"/>
          <w:spacing w:val="-2"/>
          <w:sz w:val="19"/>
          <w:szCs w:val="28"/>
        </w:rPr>
        <w:t xml:space="preserve"> </w:t>
      </w:r>
      <w:r w:rsidR="002B4DB6" w:rsidRPr="001C6804">
        <w:rPr>
          <w:rFonts w:ascii="Cambria" w:hAnsi="Cambria"/>
          <w:spacing w:val="-2"/>
          <w:sz w:val="19"/>
          <w:szCs w:val="28"/>
        </w:rPr>
        <w:t xml:space="preserve">informācija, vai kapitālsabiedrība pēdējo triju gadu laikā ir saņēmusi atteikumu </w:t>
      </w:r>
      <w:r w:rsidR="002B4DB6" w:rsidRPr="001C6804">
        <w:rPr>
          <w:rFonts w:ascii="Cambria" w:hAnsi="Cambria"/>
          <w:sz w:val="19"/>
          <w:szCs w:val="28"/>
        </w:rPr>
        <w:t xml:space="preserve">reģistrēt komercdarbību vai izsniegt tai atļauju (licenci) pakalpojumu sniegšanai, ja saskaņā ar normatīvo aktu prasībām šāda atļauja (licence) </w:t>
      </w:r>
      <w:r w:rsidR="002B4DB6" w:rsidRPr="001C6804">
        <w:rPr>
          <w:rFonts w:ascii="Cambria" w:hAnsi="Cambria"/>
          <w:spacing w:val="-2"/>
          <w:sz w:val="19"/>
          <w:szCs w:val="28"/>
        </w:rPr>
        <w:t>nepieciešama finanšu pakalpojumu jomā, vai informācija par šādas reģistrācijas</w:t>
      </w:r>
      <w:r w:rsidR="002B4DB6" w:rsidRPr="001C6804">
        <w:rPr>
          <w:rFonts w:ascii="Cambria" w:hAnsi="Cambria"/>
          <w:sz w:val="19"/>
          <w:szCs w:val="28"/>
        </w:rPr>
        <w:t xml:space="preserve"> vai atļaujas (licences) atcelšanu, atsaukšanu vai izbeigšanu</w:t>
      </w:r>
    </w:p>
    <w:p w14:paraId="5C020F96" w14:textId="32922DAA" w:rsidR="002B4DB6" w:rsidRPr="001C6804" w:rsidRDefault="002E3F5B" w:rsidP="002B4DB6">
      <w:pPr>
        <w:spacing w:before="130" w:line="260" w:lineRule="exact"/>
        <w:ind w:firstLine="539"/>
        <w:jc w:val="both"/>
        <w:rPr>
          <w:rFonts w:ascii="Cambria" w:hAnsi="Cambria"/>
          <w:sz w:val="19"/>
          <w:szCs w:val="28"/>
        </w:rPr>
      </w:pPr>
      <w:sdt>
        <w:sdtPr>
          <w:rPr>
            <w:rFonts w:ascii="Cambria" w:hAnsi="Cambria"/>
            <w:sz w:val="19"/>
            <w:szCs w:val="19"/>
          </w:rPr>
          <w:id w:val="-142507909"/>
          <w14:checkbox>
            <w14:checked w14:val="0"/>
            <w14:checkedState w14:val="2612" w14:font="MS Gothic"/>
            <w14:uncheckedState w14:val="2610" w14:font="MS Gothic"/>
          </w14:checkbox>
        </w:sdtPr>
        <w:sdtEndPr/>
        <w:sdtContent>
          <w:r w:rsidR="00C279DE">
            <w:rPr>
              <w:rFonts w:ascii="MS Gothic" w:eastAsia="MS Gothic" w:hAnsi="MS Gothic" w:hint="eastAsia"/>
              <w:sz w:val="19"/>
              <w:szCs w:val="19"/>
            </w:rPr>
            <w:t>☐</w:t>
          </w:r>
        </w:sdtContent>
      </w:sdt>
      <w:r w:rsidR="00C279DE" w:rsidRPr="001C6804">
        <w:rPr>
          <w:rFonts w:ascii="Cambria" w:hAnsi="Cambria"/>
          <w:sz w:val="19"/>
          <w:szCs w:val="28"/>
        </w:rPr>
        <w:t xml:space="preserve"> </w:t>
      </w:r>
      <w:r w:rsidR="002B4DB6" w:rsidRPr="001C6804">
        <w:rPr>
          <w:rFonts w:ascii="Cambria" w:hAnsi="Cambria"/>
          <w:sz w:val="19"/>
          <w:szCs w:val="28"/>
        </w:rPr>
        <w:t>citi dokumenti (norādīt, kādi) ________________________________</w:t>
      </w:r>
    </w:p>
    <w:p w14:paraId="561CE500" w14:textId="77777777" w:rsidR="00CD5B97" w:rsidRPr="00F06AFB" w:rsidRDefault="00CD5B97" w:rsidP="00CD5B97">
      <w:pPr>
        <w:pStyle w:val="tvhtml"/>
        <w:shd w:val="clear" w:color="auto" w:fill="FFFFFF"/>
        <w:spacing w:before="130" w:beforeAutospacing="0" w:after="0" w:afterAutospacing="0" w:line="260" w:lineRule="atLeast"/>
        <w:ind w:firstLine="709"/>
        <w:jc w:val="both"/>
        <w:rPr>
          <w:rFonts w:ascii="Cambria" w:hAnsi="Cambria"/>
          <w:sz w:val="19"/>
        </w:rPr>
      </w:pPr>
    </w:p>
    <w:p w14:paraId="2D8A2657" w14:textId="77777777" w:rsidR="00CD5B97" w:rsidRPr="00F06AFB" w:rsidRDefault="00CD5B97" w:rsidP="00CD5B97">
      <w:pPr>
        <w:spacing w:before="130" w:line="260" w:lineRule="exact"/>
        <w:rPr>
          <w:rFonts w:ascii="Cambria" w:hAnsi="Cambria"/>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29"/>
        <w:gridCol w:w="3562"/>
        <w:gridCol w:w="210"/>
        <w:gridCol w:w="2105"/>
      </w:tblGrid>
      <w:tr w:rsidR="00CD5B97" w:rsidRPr="00F06AFB" w14:paraId="25D9CCB7" w14:textId="77777777" w:rsidTr="006B1F67">
        <w:tc>
          <w:tcPr>
            <w:tcW w:w="2660" w:type="dxa"/>
          </w:tcPr>
          <w:p w14:paraId="27ED9C51" w14:textId="77777777" w:rsidR="00CD5B97" w:rsidRPr="00F06AFB" w:rsidRDefault="00CD5B97" w:rsidP="006B1F67">
            <w:pPr>
              <w:rPr>
                <w:rFonts w:ascii="Cambria" w:hAnsi="Cambria"/>
                <w:sz w:val="19"/>
                <w:szCs w:val="19"/>
              </w:rPr>
            </w:pPr>
            <w:r w:rsidRPr="00F06AFB">
              <w:rPr>
                <w:rStyle w:val="tvhtml1"/>
                <w:rFonts w:ascii="Cambria" w:hAnsi="Cambria"/>
                <w:sz w:val="19"/>
                <w:szCs w:val="19"/>
                <w:bdr w:val="none" w:sz="0" w:space="0" w:color="auto" w:frame="1"/>
              </w:rPr>
              <w:t>Komersanta amatpersona</w:t>
            </w:r>
          </w:p>
        </w:tc>
        <w:tc>
          <w:tcPr>
            <w:tcW w:w="4069" w:type="dxa"/>
            <w:tcBorders>
              <w:bottom w:val="single" w:sz="4" w:space="0" w:color="auto"/>
            </w:tcBorders>
          </w:tcPr>
          <w:p w14:paraId="6192988E" w14:textId="77777777" w:rsidR="00CD5B97" w:rsidRPr="00F06AFB" w:rsidRDefault="00CD5B97" w:rsidP="006B1F67">
            <w:pPr>
              <w:rPr>
                <w:rFonts w:ascii="Cambria" w:hAnsi="Cambria"/>
                <w:sz w:val="19"/>
                <w:szCs w:val="19"/>
              </w:rPr>
            </w:pPr>
          </w:p>
        </w:tc>
        <w:tc>
          <w:tcPr>
            <w:tcW w:w="236" w:type="dxa"/>
          </w:tcPr>
          <w:p w14:paraId="4FF36437" w14:textId="77777777" w:rsidR="00CD5B97" w:rsidRPr="00F06AFB" w:rsidRDefault="00CD5B97" w:rsidP="006B1F67">
            <w:pPr>
              <w:rPr>
                <w:rFonts w:ascii="Cambria" w:hAnsi="Cambria"/>
                <w:sz w:val="19"/>
                <w:szCs w:val="19"/>
              </w:rPr>
            </w:pPr>
          </w:p>
        </w:tc>
        <w:tc>
          <w:tcPr>
            <w:tcW w:w="2322" w:type="dxa"/>
            <w:tcBorders>
              <w:bottom w:val="single" w:sz="4" w:space="0" w:color="auto"/>
            </w:tcBorders>
          </w:tcPr>
          <w:p w14:paraId="475869A5" w14:textId="77777777" w:rsidR="00CD5B97" w:rsidRPr="00F06AFB" w:rsidRDefault="00CD5B97" w:rsidP="006B1F67">
            <w:pPr>
              <w:rPr>
                <w:rFonts w:ascii="Cambria" w:hAnsi="Cambria"/>
                <w:sz w:val="19"/>
                <w:szCs w:val="19"/>
              </w:rPr>
            </w:pPr>
          </w:p>
        </w:tc>
      </w:tr>
      <w:tr w:rsidR="00CD5B97" w:rsidRPr="00F06AFB" w14:paraId="65D06B46" w14:textId="77777777" w:rsidTr="006B1F67">
        <w:tc>
          <w:tcPr>
            <w:tcW w:w="2660" w:type="dxa"/>
          </w:tcPr>
          <w:p w14:paraId="2F8F3FEE" w14:textId="77777777" w:rsidR="00CD5B97" w:rsidRPr="00F06AFB" w:rsidRDefault="00CD5B97" w:rsidP="006B1F67">
            <w:pPr>
              <w:jc w:val="center"/>
              <w:rPr>
                <w:rFonts w:ascii="Cambria" w:hAnsi="Cambria"/>
                <w:sz w:val="17"/>
                <w:szCs w:val="17"/>
              </w:rPr>
            </w:pPr>
          </w:p>
        </w:tc>
        <w:tc>
          <w:tcPr>
            <w:tcW w:w="4069" w:type="dxa"/>
            <w:tcBorders>
              <w:top w:val="single" w:sz="4" w:space="0" w:color="auto"/>
            </w:tcBorders>
          </w:tcPr>
          <w:p w14:paraId="259450D3" w14:textId="77777777" w:rsidR="00CD5B97" w:rsidRPr="00F06AFB" w:rsidRDefault="00CD5B97" w:rsidP="006B1F67">
            <w:pPr>
              <w:jc w:val="center"/>
              <w:rPr>
                <w:rFonts w:ascii="Cambria" w:hAnsi="Cambria"/>
                <w:sz w:val="17"/>
                <w:szCs w:val="17"/>
              </w:rPr>
            </w:pPr>
            <w:r w:rsidRPr="00F06AFB">
              <w:rPr>
                <w:rStyle w:val="tvhtml1"/>
                <w:rFonts w:ascii="Cambria" w:hAnsi="Cambria"/>
                <w:sz w:val="17"/>
                <w:szCs w:val="17"/>
                <w:bdr w:val="none" w:sz="0" w:space="0" w:color="auto" w:frame="1"/>
              </w:rPr>
              <w:t>(vārds, uzvārds)</w:t>
            </w:r>
          </w:p>
        </w:tc>
        <w:tc>
          <w:tcPr>
            <w:tcW w:w="236" w:type="dxa"/>
          </w:tcPr>
          <w:p w14:paraId="45ED6D71" w14:textId="77777777" w:rsidR="00CD5B97" w:rsidRPr="00F06AFB" w:rsidRDefault="00CD5B97" w:rsidP="006B1F67">
            <w:pPr>
              <w:jc w:val="center"/>
              <w:rPr>
                <w:rFonts w:ascii="Cambria" w:hAnsi="Cambria"/>
                <w:sz w:val="17"/>
                <w:szCs w:val="17"/>
              </w:rPr>
            </w:pPr>
          </w:p>
        </w:tc>
        <w:tc>
          <w:tcPr>
            <w:tcW w:w="2322" w:type="dxa"/>
            <w:tcBorders>
              <w:top w:val="single" w:sz="4" w:space="0" w:color="auto"/>
            </w:tcBorders>
          </w:tcPr>
          <w:p w14:paraId="408C6A22" w14:textId="77777777" w:rsidR="00CD5B97" w:rsidRPr="00F06AFB" w:rsidRDefault="00CD5B97" w:rsidP="006B1F67">
            <w:pPr>
              <w:jc w:val="center"/>
              <w:rPr>
                <w:rFonts w:ascii="Cambria" w:hAnsi="Cambria"/>
                <w:sz w:val="17"/>
                <w:szCs w:val="17"/>
              </w:rPr>
            </w:pPr>
            <w:r w:rsidRPr="00F06AFB">
              <w:rPr>
                <w:rStyle w:val="tvhtml1"/>
                <w:rFonts w:ascii="Cambria" w:hAnsi="Cambria"/>
                <w:sz w:val="17"/>
                <w:szCs w:val="17"/>
                <w:bdr w:val="none" w:sz="0" w:space="0" w:color="auto" w:frame="1"/>
              </w:rPr>
              <w:t>(paraksts*)</w:t>
            </w:r>
          </w:p>
        </w:tc>
      </w:tr>
    </w:tbl>
    <w:tbl>
      <w:tblPr>
        <w:tblW w:w="1421" w:type="pct"/>
        <w:tblBorders>
          <w:insideH w:val="single" w:sz="4" w:space="0" w:color="414142"/>
          <w:insideV w:val="single" w:sz="4" w:space="0" w:color="414142"/>
        </w:tblBorders>
        <w:tblCellMar>
          <w:top w:w="30" w:type="dxa"/>
          <w:left w:w="30" w:type="dxa"/>
          <w:bottom w:w="30" w:type="dxa"/>
          <w:right w:w="30" w:type="dxa"/>
        </w:tblCellMar>
        <w:tblLook w:val="04A0" w:firstRow="1" w:lastRow="0" w:firstColumn="1" w:lastColumn="0" w:noHBand="0" w:noVBand="1"/>
      </w:tblPr>
      <w:tblGrid>
        <w:gridCol w:w="2361"/>
      </w:tblGrid>
      <w:tr w:rsidR="00CD5B97" w:rsidRPr="00F06AFB" w14:paraId="0F1BBB5C" w14:textId="77777777" w:rsidTr="006B1F67">
        <w:tc>
          <w:tcPr>
            <w:tcW w:w="5000" w:type="pct"/>
            <w:hideMark/>
          </w:tcPr>
          <w:p w14:paraId="07B03CDE" w14:textId="77777777" w:rsidR="00CD5B97" w:rsidRPr="00F06AFB" w:rsidRDefault="00CD5B97" w:rsidP="006B1F67">
            <w:pPr>
              <w:shd w:val="clear" w:color="auto" w:fill="FFFFFF"/>
              <w:rPr>
                <w:rFonts w:ascii="Cambria" w:hAnsi="Cambria"/>
                <w:sz w:val="19"/>
                <w:szCs w:val="19"/>
              </w:rPr>
            </w:pPr>
          </w:p>
        </w:tc>
      </w:tr>
      <w:tr w:rsidR="00CD5B97" w:rsidRPr="00F06AFB" w14:paraId="401EC4CB" w14:textId="77777777" w:rsidTr="006B1F67">
        <w:tc>
          <w:tcPr>
            <w:tcW w:w="5000" w:type="pct"/>
            <w:hideMark/>
          </w:tcPr>
          <w:p w14:paraId="35EF806E" w14:textId="77777777" w:rsidR="00CD5B97" w:rsidRPr="00F06AFB" w:rsidRDefault="00CD5B97" w:rsidP="006B1F67">
            <w:pPr>
              <w:pStyle w:val="tvhtml"/>
              <w:spacing w:before="0" w:beforeAutospacing="0" w:after="0" w:afterAutospacing="0"/>
              <w:jc w:val="center"/>
              <w:rPr>
                <w:rFonts w:ascii="Cambria" w:hAnsi="Cambria"/>
                <w:sz w:val="17"/>
                <w:szCs w:val="17"/>
              </w:rPr>
            </w:pPr>
            <w:r w:rsidRPr="00F06AFB">
              <w:rPr>
                <w:rStyle w:val="tvhtml1"/>
                <w:rFonts w:ascii="Cambria" w:hAnsi="Cambria"/>
                <w:sz w:val="17"/>
                <w:szCs w:val="17"/>
                <w:bdr w:val="none" w:sz="0" w:space="0" w:color="auto" w:frame="1"/>
              </w:rPr>
              <w:t>(datums*)</w:t>
            </w:r>
          </w:p>
        </w:tc>
      </w:tr>
    </w:tbl>
    <w:p w14:paraId="77706880" w14:textId="77777777" w:rsidR="009A5FCC" w:rsidRPr="00CD5B97" w:rsidRDefault="00CD5B97" w:rsidP="00CD5B97">
      <w:r w:rsidRPr="00F06AFB">
        <w:rPr>
          <w:rFonts w:ascii="Cambria" w:hAnsi="Cambria"/>
          <w:sz w:val="17"/>
          <w:szCs w:val="17"/>
        </w:rPr>
        <w:t>Piezīme. * Dokumenta rekvizītus "datums" un "paraksts" neaizpilda, ja elektroniskais dokuments ir sagatavots atbilstoši normatīvajiem aktiem par elektronisko dokumentu noformēšanu.</w:t>
      </w:r>
    </w:p>
    <w:sectPr w:rsidR="009A5FCC" w:rsidRPr="00CD5B97"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97"/>
    <w:rsid w:val="000E211A"/>
    <w:rsid w:val="002B4DB6"/>
    <w:rsid w:val="002E3F5B"/>
    <w:rsid w:val="00361F58"/>
    <w:rsid w:val="004142A8"/>
    <w:rsid w:val="0071438E"/>
    <w:rsid w:val="009A5FCC"/>
    <w:rsid w:val="00B765E8"/>
    <w:rsid w:val="00C279DE"/>
    <w:rsid w:val="00C5590D"/>
    <w:rsid w:val="00CD5B97"/>
    <w:rsid w:val="00ED1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B3BB"/>
  <w15:docId w15:val="{F6391B8C-AA6D-4B8B-8A33-ABA87D49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9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5B97"/>
  </w:style>
  <w:style w:type="paragraph" w:customStyle="1" w:styleId="tvhtml">
    <w:name w:val="tv_html"/>
    <w:basedOn w:val="Normal"/>
    <w:rsid w:val="00CD5B97"/>
    <w:pPr>
      <w:spacing w:before="100" w:beforeAutospacing="1" w:after="100" w:afterAutospacing="1"/>
    </w:pPr>
  </w:style>
  <w:style w:type="character" w:customStyle="1" w:styleId="tvhtml1">
    <w:name w:val="tv_html1"/>
    <w:basedOn w:val="DefaultParagraphFont"/>
    <w:rsid w:val="00CD5B97"/>
  </w:style>
  <w:style w:type="table" w:styleId="TableGrid">
    <w:name w:val="Table Grid"/>
    <w:basedOn w:val="TableNormal"/>
    <w:uiPriority w:val="59"/>
    <w:rsid w:val="00CD5B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B97"/>
    <w:rPr>
      <w:rFonts w:ascii="Tahoma" w:hAnsi="Tahoma" w:cs="Tahoma"/>
      <w:sz w:val="16"/>
      <w:szCs w:val="16"/>
    </w:rPr>
  </w:style>
  <w:style w:type="character" w:customStyle="1" w:styleId="BalloonTextChar">
    <w:name w:val="Balloon Text Char"/>
    <w:basedOn w:val="DefaultParagraphFont"/>
    <w:link w:val="BalloonText"/>
    <w:uiPriority w:val="99"/>
    <w:semiHidden/>
    <w:rsid w:val="00CD5B97"/>
    <w:rPr>
      <w:rFonts w:ascii="Tahoma" w:eastAsia="Times New Roman" w:hAnsi="Tahoma" w:cs="Tahoma"/>
      <w:sz w:val="16"/>
      <w:szCs w:val="16"/>
      <w:lang w:eastAsia="lv-LV"/>
    </w:rPr>
  </w:style>
  <w:style w:type="paragraph" w:styleId="ListParagraph">
    <w:name w:val="List Paragraph"/>
    <w:basedOn w:val="Normal"/>
    <w:uiPriority w:val="34"/>
    <w:qFormat/>
    <w:rsid w:val="00ED1845"/>
    <w:pPr>
      <w:ind w:left="720"/>
      <w:contextualSpacing/>
    </w:pPr>
  </w:style>
  <w:style w:type="character" w:styleId="Hyperlink">
    <w:name w:val="Hyperlink"/>
    <w:basedOn w:val="DefaultParagraphFont"/>
    <w:uiPriority w:val="99"/>
    <w:semiHidden/>
    <w:unhideWhenUsed/>
    <w:rsid w:val="0071438E"/>
    <w:rPr>
      <w:color w:val="0000FF"/>
      <w:u w:val="single"/>
    </w:rPr>
  </w:style>
  <w:style w:type="paragraph" w:styleId="NormalWeb">
    <w:name w:val="Normal (Web)"/>
    <w:basedOn w:val="Normal"/>
    <w:uiPriority w:val="99"/>
    <w:semiHidden/>
    <w:unhideWhenUsed/>
    <w:rsid w:val="002B4DB6"/>
    <w:pPr>
      <w:spacing w:before="100" w:beforeAutospacing="1" w:after="100" w:afterAutospacing="1"/>
    </w:pPr>
    <w:rPr>
      <w:lang w:val="en-US" w:eastAsia="en-US"/>
    </w:rPr>
  </w:style>
  <w:style w:type="paragraph" w:customStyle="1" w:styleId="Parastais">
    <w:name w:val="Parastais"/>
    <w:qFormat/>
    <w:rsid w:val="002B4DB6"/>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mairis.strickis</dc:creator>
  <cp:lastModifiedBy>Santa Zarāne</cp:lastModifiedBy>
  <cp:revision>2</cp:revision>
  <dcterms:created xsi:type="dcterms:W3CDTF">2021-02-01T14:59:00Z</dcterms:created>
  <dcterms:modified xsi:type="dcterms:W3CDTF">2021-02-01T14:59:00Z</dcterms:modified>
</cp:coreProperties>
</file>